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33DC4" w:rsidP="00E229C5" w:rsidRDefault="00033DC4" w14:paraId="0E97902E" w14:textId="71FE0D07">
      <w:pPr>
        <w:spacing w:after="0"/>
        <w:rPr>
          <w:rFonts w:ascii="Arabic Typesetting" w:hAnsi="Arabic Typesetting" w:cs="Arabic Typesetting"/>
          <w:noProof/>
          <w:sz w:val="30"/>
          <w:szCs w:val="30"/>
        </w:rPr>
      </w:pPr>
      <w:r w:rsidRPr="00033DC4">
        <w:rPr>
          <w:rFonts w:hint="cs" w:ascii="Arabic Typesetting" w:hAnsi="Arabic Typesetting" w:cs="Arabic Typesetting"/>
          <w:noProof/>
          <w:sz w:val="30"/>
          <w:szCs w:val="30"/>
        </w:rPr>
        <w:t xml:space="preserve">Name: </w:t>
      </w:r>
    </w:p>
    <w:p w:rsidR="00033DC4" w:rsidP="00E229C5" w:rsidRDefault="00033DC4" w14:paraId="562FA115" w14:textId="486D7E83">
      <w:pPr>
        <w:spacing w:after="0"/>
        <w:rPr>
          <w:rFonts w:ascii="Arabic Typesetting" w:hAnsi="Arabic Typesetting" w:cs="Arabic Typesetting"/>
          <w:noProof/>
          <w:sz w:val="30"/>
          <w:szCs w:val="30"/>
        </w:rPr>
      </w:pPr>
      <w:r>
        <w:rPr>
          <w:rFonts w:ascii="Arabic Typesetting" w:hAnsi="Arabic Typesetting" w:cs="Arabic Typesetting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9635097" wp14:editId="45EB08ED">
            <wp:simplePos x="0" y="0"/>
            <wp:positionH relativeFrom="page">
              <wp:align>left</wp:align>
            </wp:positionH>
            <wp:positionV relativeFrom="paragraph">
              <wp:posOffset>193675</wp:posOffset>
            </wp:positionV>
            <wp:extent cx="6432042" cy="3562066"/>
            <wp:wrapNone/>
            <wp:effectExtent l="0" t="0" r="0" b="0"/>
            <wp:docPr id="3" name="Picture 3" descr="A close up of a map&#10;&#10;Description automatically generated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otation 2020-08-27 082734.png"/>
                    <pic:cNvPicPr/>
                  </pic:nvPicPr>
                  <pic:blipFill rotWithShape="1">
                    <a:blip r:embed="rI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8637" r="0" b="0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6432042" cy="3562066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DC4">
        <w:rPr>
          <w:rFonts w:ascii="Arabic Typesetting" w:hAnsi="Arabic Typesetting" w:cs="Arabic Typesetting"/>
          <w:noProof/>
          <w:sz w:val="30"/>
          <w:szCs w:val="30"/>
        </w:rPr>
        <w:t xml:space="preserve">Directions: Use this map to identify the latitude and longitude coordinates of each star. </w:t>
      </w:r>
    </w:p>
    <w:p w:rsidR="00E229C5" w:rsidP="00E229C5" w:rsidRDefault="00E229C5" w14:paraId="2B9B47A6" w14:textId="77777777">
      <w:pPr>
        <w:spacing w:after="0"/>
        <w:rPr>
          <w:rFonts w:ascii="Arabic Typesetting" w:hAnsi="Arabic Typesetting" w:cs="Arabic Typesetting"/>
          <w:noProof/>
          <w:sz w:val="30"/>
          <w:szCs w:val="30"/>
        </w:rPr>
      </w:pPr>
      <w:bookmarkStart w:name="_GoBack" w:id="0"/>
      <w:bookmarkEnd w:id="0"/>
    </w:p>
    <w:p w:rsidR="00033DC4" w:rsidP="00033DC4" w:rsidRDefault="00033DC4" w14:paraId="058B4ED5" w14:textId="3D731C02">
      <w:pPr>
        <w:rPr>
          <w:rFonts w:ascii="Arabic Typesetting" w:hAnsi="Arabic Typesetting" w:cs="Arabic Typesetting"/>
          <w:noProof/>
          <w:sz w:val="30"/>
          <w:szCs w:val="30"/>
        </w:rPr>
      </w:pPr>
    </w:p>
    <w:p w:rsidR="00033DC4" w:rsidP="00033DC4" w:rsidRDefault="00033DC4" w14:paraId="018AA7AE" w14:textId="77777777">
      <w:pPr>
        <w:rPr>
          <w:rFonts w:ascii="Arabic Typesetting" w:hAnsi="Arabic Typesetting" w:cs="Arabic Typesetting"/>
          <w:noProof/>
          <w:sz w:val="30"/>
          <w:szCs w:val="30"/>
        </w:rPr>
      </w:pPr>
    </w:p>
    <w:p w:rsidR="00033DC4" w:rsidP="00033DC4" w:rsidRDefault="00033DC4" w14:paraId="51971279" w14:textId="2BAC8306">
      <w:pPr>
        <w:rPr>
          <w:rFonts w:ascii="Arabic Typesetting" w:hAnsi="Arabic Typesetting" w:cs="Arabic Typesetting"/>
          <w:noProof/>
          <w:sz w:val="30"/>
          <w:szCs w:val="30"/>
        </w:rPr>
      </w:pPr>
    </w:p>
    <w:p w:rsidR="00033DC4" w:rsidP="00033DC4" w:rsidRDefault="00033DC4" w14:paraId="142B5992" w14:textId="680CE7F2">
      <w:pPr>
        <w:rPr>
          <w:rFonts w:ascii="Arabic Typesetting" w:hAnsi="Arabic Typesetting" w:cs="Arabic Typesetting"/>
          <w:noProof/>
          <w:sz w:val="30"/>
          <w:szCs w:val="30"/>
        </w:rPr>
      </w:pPr>
    </w:p>
    <w:p w:rsidR="00033DC4" w:rsidP="00033DC4" w:rsidRDefault="00033DC4" w14:paraId="522B2AEB" w14:textId="651BBB86">
      <w:pPr>
        <w:rPr>
          <w:rFonts w:ascii="Arabic Typesetting" w:hAnsi="Arabic Typesetting" w:cs="Arabic Typesetting"/>
          <w:noProof/>
          <w:sz w:val="30"/>
          <w:szCs w:val="30"/>
        </w:rPr>
      </w:pPr>
    </w:p>
    <w:p w:rsidR="00033DC4" w:rsidP="00033DC4" w:rsidRDefault="00033DC4" w14:paraId="73F5F904" w14:textId="3E5EF987">
      <w:pPr>
        <w:rPr>
          <w:rFonts w:ascii="Arabic Typesetting" w:hAnsi="Arabic Typesetting" w:cs="Arabic Typesetting"/>
          <w:noProof/>
          <w:sz w:val="30"/>
          <w:szCs w:val="30"/>
        </w:rPr>
      </w:pPr>
    </w:p>
    <w:p w:rsidR="00033DC4" w:rsidP="00033DC4" w:rsidRDefault="00033DC4" w14:paraId="5C97793F" w14:textId="3A13517C">
      <w:pPr>
        <w:rPr>
          <w:rFonts w:ascii="Arabic Typesetting" w:hAnsi="Arabic Typesetting" w:cs="Arabic Typesetting"/>
          <w:noProof/>
          <w:sz w:val="30"/>
          <w:szCs w:val="30"/>
        </w:rPr>
      </w:pPr>
    </w:p>
    <w:p w:rsidR="00033DC4" w:rsidP="00033DC4" w:rsidRDefault="00033DC4" w14:paraId="1229D598" w14:textId="69F3EFFF">
      <w:pPr>
        <w:rPr>
          <w:rFonts w:ascii="Arabic Typesetting" w:hAnsi="Arabic Typesetting" w:cs="Arabic Typesetting"/>
          <w:noProof/>
          <w:sz w:val="30"/>
          <w:szCs w:val="30"/>
        </w:rPr>
      </w:pPr>
    </w:p>
    <w:p w:rsidR="00033DC4" w:rsidP="00033DC4" w:rsidRDefault="00033DC4" w14:paraId="4E4B0A4A" w14:textId="2FD68E01">
      <w:pPr>
        <w:rPr>
          <w:rFonts w:ascii="Arabic Typesetting" w:hAnsi="Arabic Typesetting" w:cs="Arabic Typesetting"/>
          <w:noProof/>
          <w:sz w:val="30"/>
          <w:szCs w:val="30"/>
        </w:rPr>
      </w:pPr>
    </w:p>
    <w:p w:rsidR="00033DC4" w:rsidP="00033DC4" w:rsidRDefault="00033DC4" w14:paraId="55127D07" w14:textId="41534604">
      <w:pPr>
        <w:rPr>
          <w:rFonts w:ascii="Arabic Typesetting" w:hAnsi="Arabic Typesetting" w:cs="Arabic Typesetting"/>
          <w:noProof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535"/>
        <w:gridCol w:w="1080"/>
        <w:gridCol w:w="2610"/>
        <w:gridCol w:w="1255"/>
      </w:tblGrid>
      <w:tr w:rsidR="00033DC4" w:rsidTr="00033DC4" w14:paraId="769FF1B4" w14:textId="77777777">
        <w:tc>
          <w:tcPr>
            <w:tcW w:w="1870" w:type="dxa"/>
          </w:tcPr>
          <w:p w:rsidRPr="00033DC4" w:rsidR="00033DC4" w:rsidP="00033DC4" w:rsidRDefault="00033DC4" w14:paraId="53C4A73C" w14:textId="0779BF81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Letter of the Star</w:t>
            </w:r>
          </w:p>
        </w:tc>
        <w:tc>
          <w:tcPr>
            <w:tcW w:w="2535" w:type="dxa"/>
          </w:tcPr>
          <w:p w:rsidRPr="00033DC4" w:rsidR="00033DC4" w:rsidP="00033DC4" w:rsidRDefault="00033DC4" w14:paraId="3A509C69" w14:textId="5035F130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Degree of Latitude</w:t>
            </w:r>
          </w:p>
        </w:tc>
        <w:tc>
          <w:tcPr>
            <w:tcW w:w="1080" w:type="dxa"/>
          </w:tcPr>
          <w:p w:rsidRPr="00033DC4" w:rsidR="00033DC4" w:rsidP="00033DC4" w:rsidRDefault="00033DC4" w14:paraId="418D4C66" w14:textId="35590FE3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N or S</w:t>
            </w:r>
          </w:p>
        </w:tc>
        <w:tc>
          <w:tcPr>
            <w:tcW w:w="2610" w:type="dxa"/>
          </w:tcPr>
          <w:p w:rsidRPr="00033DC4" w:rsidR="00033DC4" w:rsidP="00033DC4" w:rsidRDefault="00033DC4" w14:paraId="64B8C03E" w14:textId="4190CF0A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Degree of Longitude</w:t>
            </w:r>
          </w:p>
        </w:tc>
        <w:tc>
          <w:tcPr>
            <w:tcW w:w="1255" w:type="dxa"/>
          </w:tcPr>
          <w:p w:rsidRPr="00033DC4" w:rsidR="00033DC4" w:rsidP="00033DC4" w:rsidRDefault="00033DC4" w14:paraId="1EB3E68A" w14:textId="449597F1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E or W</w:t>
            </w:r>
          </w:p>
        </w:tc>
      </w:tr>
      <w:tr w:rsidR="00033DC4" w:rsidTr="00033DC4" w14:paraId="75459BA2" w14:textId="77777777">
        <w:tc>
          <w:tcPr>
            <w:tcW w:w="1870" w:type="dxa"/>
          </w:tcPr>
          <w:p w:rsidRPr="00033DC4" w:rsidR="00033DC4" w:rsidP="00033DC4" w:rsidRDefault="00033DC4" w14:paraId="710881B8" w14:textId="39F2C13B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A</w:t>
            </w:r>
          </w:p>
        </w:tc>
        <w:tc>
          <w:tcPr>
            <w:tcW w:w="2535" w:type="dxa"/>
          </w:tcPr>
          <w:p w:rsidR="00033DC4" w:rsidP="00033DC4" w:rsidRDefault="00033DC4" w14:paraId="6E656F72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44714F24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49F5F31E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7B7C93F8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5A5EB3B8" w14:textId="77777777">
        <w:tc>
          <w:tcPr>
            <w:tcW w:w="1870" w:type="dxa"/>
          </w:tcPr>
          <w:p w:rsidRPr="00033DC4" w:rsidR="00033DC4" w:rsidP="00033DC4" w:rsidRDefault="00033DC4" w14:paraId="0A709083" w14:textId="30EBD59E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B</w:t>
            </w:r>
          </w:p>
        </w:tc>
        <w:tc>
          <w:tcPr>
            <w:tcW w:w="2535" w:type="dxa"/>
          </w:tcPr>
          <w:p w:rsidR="00033DC4" w:rsidP="00033DC4" w:rsidRDefault="00033DC4" w14:paraId="1B64B268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011CF7D5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4F5C54C2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242C8107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1BCCDC9D" w14:textId="77777777">
        <w:tc>
          <w:tcPr>
            <w:tcW w:w="1870" w:type="dxa"/>
          </w:tcPr>
          <w:p w:rsidRPr="00033DC4" w:rsidR="00033DC4" w:rsidP="00033DC4" w:rsidRDefault="00033DC4" w14:paraId="7E21934D" w14:textId="626ED86D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C</w:t>
            </w:r>
          </w:p>
        </w:tc>
        <w:tc>
          <w:tcPr>
            <w:tcW w:w="2535" w:type="dxa"/>
          </w:tcPr>
          <w:p w:rsidR="00033DC4" w:rsidP="00033DC4" w:rsidRDefault="00033DC4" w14:paraId="691CDBAB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13242224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6C3E6B95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31B22F49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58ABE4AF" w14:textId="77777777">
        <w:tc>
          <w:tcPr>
            <w:tcW w:w="1870" w:type="dxa"/>
          </w:tcPr>
          <w:p w:rsidRPr="00033DC4" w:rsidR="00033DC4" w:rsidP="00033DC4" w:rsidRDefault="00033DC4" w14:paraId="1D382564" w14:textId="5171B91E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D</w:t>
            </w:r>
          </w:p>
        </w:tc>
        <w:tc>
          <w:tcPr>
            <w:tcW w:w="2535" w:type="dxa"/>
          </w:tcPr>
          <w:p w:rsidR="00033DC4" w:rsidP="00033DC4" w:rsidRDefault="00033DC4" w14:paraId="0DFF2334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0FF64C5F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76DCA11D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091DD61E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69268087" w14:textId="77777777">
        <w:tc>
          <w:tcPr>
            <w:tcW w:w="1870" w:type="dxa"/>
          </w:tcPr>
          <w:p w:rsidRPr="00033DC4" w:rsidR="00033DC4" w:rsidP="00033DC4" w:rsidRDefault="00033DC4" w14:paraId="5570F8B8" w14:textId="12D7A6D7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E</w:t>
            </w:r>
          </w:p>
        </w:tc>
        <w:tc>
          <w:tcPr>
            <w:tcW w:w="2535" w:type="dxa"/>
          </w:tcPr>
          <w:p w:rsidR="00033DC4" w:rsidP="00033DC4" w:rsidRDefault="00033DC4" w14:paraId="6A02A14E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01F30DD9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6466EF82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5BFF387A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35071361" w14:textId="77777777">
        <w:tc>
          <w:tcPr>
            <w:tcW w:w="1870" w:type="dxa"/>
          </w:tcPr>
          <w:p w:rsidRPr="00033DC4" w:rsidR="00033DC4" w:rsidP="00033DC4" w:rsidRDefault="00033DC4" w14:paraId="051D9D94" w14:textId="76285201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F</w:t>
            </w:r>
          </w:p>
        </w:tc>
        <w:tc>
          <w:tcPr>
            <w:tcW w:w="2535" w:type="dxa"/>
          </w:tcPr>
          <w:p w:rsidR="00033DC4" w:rsidP="00033DC4" w:rsidRDefault="00033DC4" w14:paraId="5C32E4C5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277F47A3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58EC0B89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72836002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526EFD09" w14:textId="77777777">
        <w:tc>
          <w:tcPr>
            <w:tcW w:w="1870" w:type="dxa"/>
          </w:tcPr>
          <w:p w:rsidRPr="00033DC4" w:rsidR="00033DC4" w:rsidP="00033DC4" w:rsidRDefault="00033DC4" w14:paraId="6B7F4461" w14:textId="03DEF0A5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G</w:t>
            </w:r>
          </w:p>
        </w:tc>
        <w:tc>
          <w:tcPr>
            <w:tcW w:w="2535" w:type="dxa"/>
          </w:tcPr>
          <w:p w:rsidR="00033DC4" w:rsidP="00033DC4" w:rsidRDefault="00033DC4" w14:paraId="0C6F3CC5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227B0B0A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65633E52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2B5AB8C4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24DDA2F9" w14:textId="77777777">
        <w:tc>
          <w:tcPr>
            <w:tcW w:w="1870" w:type="dxa"/>
          </w:tcPr>
          <w:p w:rsidRPr="00033DC4" w:rsidR="00033DC4" w:rsidP="00033DC4" w:rsidRDefault="00033DC4" w14:paraId="06EE2734" w14:textId="1AC29C39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H</w:t>
            </w:r>
          </w:p>
        </w:tc>
        <w:tc>
          <w:tcPr>
            <w:tcW w:w="2535" w:type="dxa"/>
          </w:tcPr>
          <w:p w:rsidR="00033DC4" w:rsidP="00033DC4" w:rsidRDefault="00033DC4" w14:paraId="79629CB3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572282AD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61FC063B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1C87E80B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46262027" w14:textId="77777777">
        <w:tc>
          <w:tcPr>
            <w:tcW w:w="1870" w:type="dxa"/>
          </w:tcPr>
          <w:p w:rsidRPr="00033DC4" w:rsidR="00033DC4" w:rsidP="00033DC4" w:rsidRDefault="00033DC4" w14:paraId="65C1EE0A" w14:textId="36EFE59D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I</w:t>
            </w:r>
          </w:p>
        </w:tc>
        <w:tc>
          <w:tcPr>
            <w:tcW w:w="2535" w:type="dxa"/>
          </w:tcPr>
          <w:p w:rsidR="00033DC4" w:rsidP="00033DC4" w:rsidRDefault="00033DC4" w14:paraId="5BD5EFB1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39592F05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2D6DA4DD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625A8827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025CBF1C" w14:textId="77777777">
        <w:tc>
          <w:tcPr>
            <w:tcW w:w="1870" w:type="dxa"/>
          </w:tcPr>
          <w:p w:rsidRPr="00033DC4" w:rsidR="00033DC4" w:rsidP="00033DC4" w:rsidRDefault="00033DC4" w14:paraId="3FAC45CB" w14:textId="2C4886A3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J</w:t>
            </w:r>
          </w:p>
        </w:tc>
        <w:tc>
          <w:tcPr>
            <w:tcW w:w="2535" w:type="dxa"/>
          </w:tcPr>
          <w:p w:rsidR="00033DC4" w:rsidP="00033DC4" w:rsidRDefault="00033DC4" w14:paraId="4EFE5D7A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0F54FE45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4AAB5497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29D8EF30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5D2D5B2C" w14:textId="77777777">
        <w:tc>
          <w:tcPr>
            <w:tcW w:w="1870" w:type="dxa"/>
          </w:tcPr>
          <w:p w:rsidRPr="00033DC4" w:rsidR="00033DC4" w:rsidP="00033DC4" w:rsidRDefault="00033DC4" w14:paraId="3B1C5144" w14:textId="7561E371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K</w:t>
            </w:r>
          </w:p>
        </w:tc>
        <w:tc>
          <w:tcPr>
            <w:tcW w:w="2535" w:type="dxa"/>
          </w:tcPr>
          <w:p w:rsidR="00033DC4" w:rsidP="00033DC4" w:rsidRDefault="00033DC4" w14:paraId="48666B1B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1C27CDA4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3E08D675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74182416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3EF5C2C8" w14:textId="77777777">
        <w:tc>
          <w:tcPr>
            <w:tcW w:w="1870" w:type="dxa"/>
          </w:tcPr>
          <w:p w:rsidRPr="00033DC4" w:rsidR="00033DC4" w:rsidP="00033DC4" w:rsidRDefault="00033DC4" w14:paraId="300F9881" w14:textId="475F6A26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L</w:t>
            </w:r>
          </w:p>
        </w:tc>
        <w:tc>
          <w:tcPr>
            <w:tcW w:w="2535" w:type="dxa"/>
          </w:tcPr>
          <w:p w:rsidR="00033DC4" w:rsidP="00033DC4" w:rsidRDefault="00033DC4" w14:paraId="615A4775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5F742EFD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073B97CD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143B3891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54B6B4FE" w14:textId="77777777">
        <w:tc>
          <w:tcPr>
            <w:tcW w:w="1870" w:type="dxa"/>
          </w:tcPr>
          <w:p w:rsidRPr="00033DC4" w:rsidR="00033DC4" w:rsidP="00033DC4" w:rsidRDefault="00033DC4" w14:paraId="753E3DA8" w14:textId="1C988FEC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M</w:t>
            </w:r>
          </w:p>
        </w:tc>
        <w:tc>
          <w:tcPr>
            <w:tcW w:w="2535" w:type="dxa"/>
          </w:tcPr>
          <w:p w:rsidR="00033DC4" w:rsidP="00033DC4" w:rsidRDefault="00033DC4" w14:paraId="6FD04F6A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2583793D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3FCEEA02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7FF42830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38E38D99" w14:textId="77777777">
        <w:tc>
          <w:tcPr>
            <w:tcW w:w="1870" w:type="dxa"/>
          </w:tcPr>
          <w:p w:rsidRPr="00033DC4" w:rsidR="00033DC4" w:rsidP="00033DC4" w:rsidRDefault="00033DC4" w14:paraId="004A6259" w14:textId="23D600F3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N</w:t>
            </w:r>
          </w:p>
        </w:tc>
        <w:tc>
          <w:tcPr>
            <w:tcW w:w="2535" w:type="dxa"/>
          </w:tcPr>
          <w:p w:rsidR="00033DC4" w:rsidP="00033DC4" w:rsidRDefault="00033DC4" w14:paraId="40AB9D4A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12BDF921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1D0B0F4D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4C56CC2C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7EA81176" w14:textId="77777777">
        <w:tc>
          <w:tcPr>
            <w:tcW w:w="1870" w:type="dxa"/>
          </w:tcPr>
          <w:p w:rsidRPr="00033DC4" w:rsidR="00033DC4" w:rsidP="00033DC4" w:rsidRDefault="00033DC4" w14:paraId="0CBC09B7" w14:textId="63EF24E8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O</w:t>
            </w:r>
          </w:p>
        </w:tc>
        <w:tc>
          <w:tcPr>
            <w:tcW w:w="2535" w:type="dxa"/>
          </w:tcPr>
          <w:p w:rsidR="00033DC4" w:rsidP="00033DC4" w:rsidRDefault="00033DC4" w14:paraId="24CD70DF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786FE81C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782876D9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43646CA0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6168F931" w14:textId="77777777">
        <w:tc>
          <w:tcPr>
            <w:tcW w:w="1870" w:type="dxa"/>
          </w:tcPr>
          <w:p w:rsidRPr="00033DC4" w:rsidR="00033DC4" w:rsidP="00033DC4" w:rsidRDefault="00033DC4" w14:paraId="10B2C5D2" w14:textId="262113CD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P</w:t>
            </w:r>
          </w:p>
        </w:tc>
        <w:tc>
          <w:tcPr>
            <w:tcW w:w="2535" w:type="dxa"/>
          </w:tcPr>
          <w:p w:rsidR="00033DC4" w:rsidP="00033DC4" w:rsidRDefault="00033DC4" w14:paraId="355BB6C6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1A7F8739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29735F83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4A23FB35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43C5F2BC" w14:textId="77777777">
        <w:tc>
          <w:tcPr>
            <w:tcW w:w="1870" w:type="dxa"/>
          </w:tcPr>
          <w:p w:rsidRPr="00033DC4" w:rsidR="00033DC4" w:rsidP="00033DC4" w:rsidRDefault="00033DC4" w14:paraId="132CBDF2" w14:textId="5E016322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Q</w:t>
            </w:r>
          </w:p>
        </w:tc>
        <w:tc>
          <w:tcPr>
            <w:tcW w:w="2535" w:type="dxa"/>
          </w:tcPr>
          <w:p w:rsidR="00033DC4" w:rsidP="00033DC4" w:rsidRDefault="00033DC4" w14:paraId="367FAB08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5AD11BA2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231E0BDE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52B9FA58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2EA33282" w14:textId="77777777">
        <w:tc>
          <w:tcPr>
            <w:tcW w:w="1870" w:type="dxa"/>
          </w:tcPr>
          <w:p w:rsidRPr="00033DC4" w:rsidR="00033DC4" w:rsidP="00033DC4" w:rsidRDefault="00033DC4" w14:paraId="1BFDFE4D" w14:textId="7644EA03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R</w:t>
            </w:r>
          </w:p>
        </w:tc>
        <w:tc>
          <w:tcPr>
            <w:tcW w:w="2535" w:type="dxa"/>
          </w:tcPr>
          <w:p w:rsidR="00033DC4" w:rsidP="00033DC4" w:rsidRDefault="00033DC4" w14:paraId="7A1187F1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0D991CB1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45EE7AC2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68E830C0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2FA305F8" w14:textId="77777777">
        <w:tc>
          <w:tcPr>
            <w:tcW w:w="1870" w:type="dxa"/>
          </w:tcPr>
          <w:p w:rsidRPr="00033DC4" w:rsidR="00033DC4" w:rsidP="00033DC4" w:rsidRDefault="00033DC4" w14:paraId="45D56943" w14:textId="4CD26D0D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S</w:t>
            </w:r>
          </w:p>
        </w:tc>
        <w:tc>
          <w:tcPr>
            <w:tcW w:w="2535" w:type="dxa"/>
          </w:tcPr>
          <w:p w:rsidR="00033DC4" w:rsidP="00033DC4" w:rsidRDefault="00033DC4" w14:paraId="2734067C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11E9800B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45E1D3ED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038C1234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  <w:tr w:rsidR="00033DC4" w:rsidTr="00033DC4" w14:paraId="27C9347C" w14:textId="77777777">
        <w:tc>
          <w:tcPr>
            <w:tcW w:w="1870" w:type="dxa"/>
          </w:tcPr>
          <w:p w:rsidRPr="00033DC4" w:rsidR="00033DC4" w:rsidP="00033DC4" w:rsidRDefault="00033DC4" w14:paraId="1C28D3F6" w14:textId="3FAE5E38">
            <w:pPr>
              <w:jc w:val="center"/>
              <w:rPr>
                <w:rFonts w:hint="cs" w:ascii="Arabic Typesetting" w:hAnsi="Arabic Typesetting" w:cs="Arabic Typesetting"/>
                <w:b/>
                <w:bCs/>
                <w:noProof/>
                <w:sz w:val="30"/>
                <w:szCs w:val="30"/>
              </w:rPr>
            </w:pPr>
            <w:r w:rsidRPr="00033DC4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</w:rPr>
              <w:t>T</w:t>
            </w:r>
          </w:p>
        </w:tc>
        <w:tc>
          <w:tcPr>
            <w:tcW w:w="2535" w:type="dxa"/>
          </w:tcPr>
          <w:p w:rsidR="00033DC4" w:rsidP="00033DC4" w:rsidRDefault="00033DC4" w14:paraId="6558482D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080" w:type="dxa"/>
          </w:tcPr>
          <w:p w:rsidR="00033DC4" w:rsidP="00033DC4" w:rsidRDefault="00033DC4" w14:paraId="06D5CEF4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2610" w:type="dxa"/>
          </w:tcPr>
          <w:p w:rsidR="00033DC4" w:rsidP="00033DC4" w:rsidRDefault="00033DC4" w14:paraId="537109A2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  <w:tc>
          <w:tcPr>
            <w:tcW w:w="1255" w:type="dxa"/>
          </w:tcPr>
          <w:p w:rsidR="00033DC4" w:rsidP="00033DC4" w:rsidRDefault="00033DC4" w14:paraId="328B5F06" w14:textId="77777777">
            <w:pPr>
              <w:rPr>
                <w:rFonts w:hint="cs" w:ascii="Arabic Typesetting" w:hAnsi="Arabic Typesetting" w:cs="Arabic Typesetting"/>
                <w:noProof/>
                <w:sz w:val="30"/>
                <w:szCs w:val="30"/>
              </w:rPr>
            </w:pPr>
          </w:p>
        </w:tc>
      </w:tr>
    </w:tbl>
    <w:p w:rsidRPr="00033DC4" w:rsidR="00033DC4" w:rsidP="00033DC4" w:rsidRDefault="00033DC4" w14:paraId="02789F4D" w14:textId="77777777">
      <w:pPr>
        <w:rPr>
          <w:rFonts w:hint="cs" w:ascii="Arabic Typesetting" w:hAnsi="Arabic Typesetting" w:cs="Arabic Typesetting"/>
          <w:noProof/>
          <w:sz w:val="30"/>
          <w:szCs w:val="30"/>
        </w:rPr>
      </w:pPr>
    </w:p>
    <w:sectPr w:rsidRPr="00033DC4" w:rsidR="00033DC4" w:rsidSect="00033DC4">
      <w:headerReference w:type="default" r:id="rId10"/>
      <w:pgSz w:w="12240" w:h="15840" w:orient="portrait"/>
      <w:pgMar w:top="810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C4" w:rsidP="00033DC4" w:rsidRDefault="00033DC4" w14:paraId="2D943FE7" w14:textId="77777777">
      <w:pPr>
        <w:spacing w:after="0" w:line="240" w:lineRule="auto"/>
      </w:pPr>
      <w:r>
        <w:separator/>
      </w:r>
    </w:p>
  </w:endnote>
  <w:endnote w:type="continuationSeparator" w:id="0">
    <w:p w:rsidR="00033DC4" w:rsidP="00033DC4" w:rsidRDefault="00033DC4" w14:paraId="575F58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C4" w:rsidP="00033DC4" w:rsidRDefault="00033DC4" w14:paraId="08F4BEE0" w14:textId="77777777">
      <w:pPr>
        <w:spacing w:after="0" w:line="240" w:lineRule="auto"/>
      </w:pPr>
      <w:r>
        <w:separator/>
      </w:r>
    </w:p>
  </w:footnote>
  <w:footnote w:type="continuationSeparator" w:id="0">
    <w:p w:rsidR="00033DC4" w:rsidP="00033DC4" w:rsidRDefault="00033DC4" w14:paraId="112A7B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33DC4" w:rsidR="00033DC4" w:rsidP="00033DC4" w:rsidRDefault="00033DC4" w14:paraId="690FB556" w14:textId="77777777">
    <w:pPr>
      <w:jc w:val="center"/>
      <w:rPr>
        <w:rFonts w:hint="cs" w:ascii="Arabic Typesetting" w:hAnsi="Arabic Typesetting" w:cs="Arabic Typesetting"/>
        <w:b/>
        <w:bCs/>
        <w:sz w:val="40"/>
        <w:szCs w:val="40"/>
      </w:rPr>
    </w:pPr>
    <w:r w:rsidRPr="00033DC4">
      <w:rPr>
        <w:rFonts w:hint="cs" w:ascii="Arabic Typesetting" w:hAnsi="Arabic Typesetting" w:cs="Arabic Typesetting"/>
        <w:b/>
        <w:bCs/>
        <w:noProof/>
        <w:sz w:val="40"/>
        <w:szCs w:val="40"/>
      </w:rPr>
      <w:t>Latitude and Longitude Practice</w:t>
    </w:r>
  </w:p>
  <w:p w:rsidR="00033DC4" w:rsidRDefault="00033DC4" w14:paraId="675BA10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C4"/>
    <w:rsid w:val="00033DC4"/>
    <w:rsid w:val="002572F3"/>
    <w:rsid w:val="00E229C5"/>
    <w:rsid w:val="277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67A5C"/>
  <w15:chartTrackingRefBased/>
  <w15:docId w15:val="{1F727743-AAB8-457C-8E83-EA0CFB00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C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3DC4"/>
  </w:style>
  <w:style w:type="paragraph" w:styleId="Footer">
    <w:name w:val="footer"/>
    <w:basedOn w:val="Normal"/>
    <w:link w:val="FooterChar"/>
    <w:uiPriority w:val="99"/>
    <w:unhideWhenUsed/>
    <w:rsid w:val="00033DC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3DC4"/>
  </w:style>
  <w:style w:type="table" w:styleId="TableGrid">
    <w:name w:val="Table Grid"/>
    <w:basedOn w:val="TableNormal"/>
    <w:uiPriority w:val="39"/>
    <w:rsid w:val="00033D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C54BF60B-6788-4A4E-A009-A32DBD3BD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4591E-8EFB-4D79-852B-1429DEF00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7AAD9-8B06-4550-942B-6CBFB8E897B6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e806270-d121-4cfa-8b9b-1627ac8bf0dd"/>
    <ds:schemaRef ds:uri="83c86a63-cfa1-41ab-9d88-bd294eaf28f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Matello</dc:creator>
  <keywords/>
  <dc:description/>
  <lastModifiedBy>Brant Amoroso</lastModifiedBy>
  <revision>2</revision>
  <dcterms:created xsi:type="dcterms:W3CDTF">2020-08-27T12:21:00.0000000Z</dcterms:created>
  <dcterms:modified xsi:type="dcterms:W3CDTF">2021-01-15T15:50:06.6749450Z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