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29AFD26" w14:textId="77777777" w:rsidR="006C1182" w:rsidRDefault="002A09A3">
      <w:pPr>
        <w:spacing w:before="240" w:after="240"/>
      </w:pPr>
      <w:bookmarkStart w:id="0" w:name="_GoBack"/>
      <w:bookmarkEnd w:id="0"/>
      <w:r>
        <w:t xml:space="preserve">Name: ______________________________                                                        </w:t>
      </w:r>
      <w:r>
        <w:tab/>
      </w:r>
    </w:p>
    <w:p w14:paraId="7EEE6175" w14:textId="77777777" w:rsidR="006C1182" w:rsidRDefault="002A09A3">
      <w:pPr>
        <w:spacing w:before="240" w:after="240"/>
        <w:jc w:val="center"/>
        <w:rPr>
          <w:b/>
          <w:sz w:val="32"/>
          <w:szCs w:val="32"/>
        </w:rPr>
      </w:pPr>
      <w:r>
        <w:rPr>
          <w:b/>
          <w:sz w:val="32"/>
          <w:szCs w:val="32"/>
        </w:rPr>
        <w:t>Exploring Document Based Questions: Understanding the Documents</w:t>
      </w:r>
    </w:p>
    <w:p w14:paraId="1A1DD0B9" w14:textId="77777777" w:rsidR="006C1182" w:rsidRDefault="002A09A3">
      <w:pPr>
        <w:spacing w:before="240" w:after="200"/>
        <w:jc w:val="center"/>
        <w:rPr>
          <w:rFonts w:ascii="Times New Roman" w:eastAsia="Times New Roman" w:hAnsi="Times New Roman" w:cs="Times New Roman"/>
          <w:b/>
          <w:i/>
        </w:rPr>
        <w:sectPr w:rsidR="006C1182">
          <w:pgSz w:w="12240" w:h="15840"/>
          <w:pgMar w:top="720" w:right="720" w:bottom="720" w:left="720" w:header="720" w:footer="720" w:gutter="0"/>
          <w:pgNumType w:start="1"/>
          <w:cols w:space="720"/>
        </w:sectPr>
      </w:pPr>
      <w:r>
        <w:rPr>
          <w:b/>
          <w:color w:val="0000FF"/>
          <w:sz w:val="24"/>
          <w:szCs w:val="24"/>
        </w:rPr>
        <w:t xml:space="preserve">Objective: SWBAT practice the point-scoring DBQ skill of contextualization by writing essay-beginning contextualization statements to multiple DBQ essay prompts. </w:t>
      </w:r>
    </w:p>
    <w:p w14:paraId="04DD0F92" w14:textId="77777777" w:rsidR="006C1182" w:rsidRDefault="002A09A3">
      <w:pPr>
        <w:spacing w:before="180" w:after="180"/>
        <w:rPr>
          <w:rFonts w:ascii="Times New Roman" w:eastAsia="Times New Roman" w:hAnsi="Times New Roman" w:cs="Times New Roman"/>
        </w:rPr>
      </w:pPr>
      <w:r>
        <w:rPr>
          <w:rFonts w:ascii="Times New Roman" w:eastAsia="Times New Roman" w:hAnsi="Times New Roman" w:cs="Times New Roman"/>
          <w:b/>
          <w:i/>
        </w:rPr>
        <w:t>Directions:</w:t>
      </w:r>
      <w:r>
        <w:rPr>
          <w:rFonts w:ascii="Times New Roman" w:eastAsia="Times New Roman" w:hAnsi="Times New Roman" w:cs="Times New Roman"/>
        </w:rPr>
        <w:t xml:space="preserve"> As many of you have seen in my class text messages, or by continuing to track thi</w:t>
      </w:r>
      <w:r>
        <w:rPr>
          <w:rFonts w:ascii="Times New Roman" w:eastAsia="Times New Roman" w:hAnsi="Times New Roman" w:cs="Times New Roman"/>
        </w:rPr>
        <w:t xml:space="preserve">s important information on your own, the Collegeboard has decided that for the modified AP exam this year the format will be a DBQ. In order to make it more doable in 45 minutes, they have reduced the number of documents to five, and simplified the rubric </w:t>
      </w:r>
      <w:r>
        <w:rPr>
          <w:rFonts w:ascii="Times New Roman" w:eastAsia="Times New Roman" w:hAnsi="Times New Roman" w:cs="Times New Roman"/>
        </w:rPr>
        <w:t xml:space="preserve">to what you see here. </w:t>
      </w:r>
    </w:p>
    <w:p w14:paraId="2FAAF6A8" w14:textId="77777777" w:rsidR="006C1182" w:rsidRDefault="002A09A3">
      <w:pPr>
        <w:spacing w:before="180" w:after="180"/>
        <w:rPr>
          <w:rFonts w:ascii="Times New Roman" w:eastAsia="Times New Roman" w:hAnsi="Times New Roman" w:cs="Times New Roman"/>
          <w:u w:val="single"/>
        </w:rPr>
      </w:pPr>
      <w:r>
        <w:rPr>
          <w:rFonts w:ascii="Times New Roman" w:eastAsia="Times New Roman" w:hAnsi="Times New Roman" w:cs="Times New Roman"/>
        </w:rPr>
        <w:t xml:space="preserve">This week, we will spend each day isolating individual scorable skills and practicing them. Today, we will be targeting the next critical skill piece in making sure you score points in your response: </w:t>
      </w:r>
      <w:r>
        <w:rPr>
          <w:rFonts w:ascii="Times New Roman" w:eastAsia="Times New Roman" w:hAnsi="Times New Roman" w:cs="Times New Roman"/>
          <w:b/>
        </w:rPr>
        <w:t>understanding the documents.</w:t>
      </w:r>
    </w:p>
    <w:p w14:paraId="4CC561B9" w14:textId="77777777" w:rsidR="006C1182" w:rsidRDefault="002A09A3">
      <w:pPr>
        <w:spacing w:before="180" w:after="180"/>
        <w:rPr>
          <w:rFonts w:ascii="Times New Roman" w:eastAsia="Times New Roman" w:hAnsi="Times New Roman" w:cs="Times New Roman"/>
        </w:rPr>
      </w:pPr>
      <w:r>
        <w:rPr>
          <w:rFonts w:ascii="Times New Roman" w:eastAsia="Times New Roman" w:hAnsi="Times New Roman" w:cs="Times New Roman"/>
          <w:u w:val="single"/>
        </w:rPr>
        <w:t xml:space="preserve">For </w:t>
      </w:r>
      <w:r>
        <w:rPr>
          <w:rFonts w:ascii="Times New Roman" w:eastAsia="Times New Roman" w:hAnsi="Times New Roman" w:cs="Times New Roman"/>
          <w:u w:val="single"/>
        </w:rPr>
        <w:t>each of the DBQ questions you were shown yesterday, you will be given two documents and must explain how each of the documents answers the question.</w:t>
      </w:r>
      <w:r>
        <w:rPr>
          <w:rFonts w:ascii="Times New Roman" w:eastAsia="Times New Roman" w:hAnsi="Times New Roman" w:cs="Times New Roman"/>
        </w:rPr>
        <w:t xml:space="preserve"> Breaking apart the question SLOWLY to be sure you fully understand what is being asked, is THE critical ste</w:t>
      </w:r>
      <w:r>
        <w:rPr>
          <w:rFonts w:ascii="Times New Roman" w:eastAsia="Times New Roman" w:hAnsi="Times New Roman" w:cs="Times New Roman"/>
        </w:rPr>
        <w:t>p needed to then apply that question to each document in order to understand it properly. Please see the example I provide for how this should ideally look.</w:t>
      </w:r>
    </w:p>
    <w:p w14:paraId="4B42D61D" w14:textId="77777777" w:rsidR="006C1182" w:rsidRDefault="002A09A3">
      <w:pPr>
        <w:spacing w:before="180" w:after="180"/>
        <w:rPr>
          <w:rFonts w:ascii="Times New Roman" w:eastAsia="Times New Roman" w:hAnsi="Times New Roman" w:cs="Times New Roman"/>
          <w:sz w:val="24"/>
          <w:szCs w:val="24"/>
        </w:rPr>
        <w:sectPr w:rsidR="006C1182">
          <w:type w:val="continuous"/>
          <w:pgSz w:w="12240" w:h="15840"/>
          <w:pgMar w:top="720" w:right="720" w:bottom="720" w:left="720" w:header="720" w:footer="720" w:gutter="0"/>
          <w:cols w:num="2" w:space="720" w:equalWidth="0">
            <w:col w:w="5040" w:space="720"/>
            <w:col w:w="5040" w:space="0"/>
          </w:cols>
        </w:sectPr>
      </w:pPr>
      <w:r>
        <w:rPr>
          <w:rFonts w:ascii="Times New Roman" w:eastAsia="Times New Roman" w:hAnsi="Times New Roman" w:cs="Times New Roman"/>
          <w:noProof/>
          <w:sz w:val="24"/>
          <w:szCs w:val="24"/>
        </w:rPr>
        <w:drawing>
          <wp:inline distT="114300" distB="114300" distL="114300" distR="114300" wp14:anchorId="54A46BF3" wp14:editId="42CE2224">
            <wp:extent cx="3106913" cy="4033838"/>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3106913" cy="4033838"/>
                    </a:xfrm>
                    <a:prstGeom prst="rect">
                      <a:avLst/>
                    </a:prstGeom>
                    <a:ln/>
                  </pic:spPr>
                </pic:pic>
              </a:graphicData>
            </a:graphic>
          </wp:inline>
        </w:drawing>
      </w:r>
    </w:p>
    <w:p w14:paraId="5E1D038E" w14:textId="77777777" w:rsidR="006C1182" w:rsidRDefault="002A09A3">
      <w:pPr>
        <w:spacing w:before="360" w:after="240"/>
        <w:jc w:val="right"/>
        <w:rPr>
          <w:rFonts w:ascii="Times New Roman" w:eastAsia="Times New Roman" w:hAnsi="Times New Roman" w:cs="Times New Roman"/>
          <w:i/>
          <w:u w:val="single"/>
        </w:rPr>
      </w:pPr>
      <w:r>
        <w:rPr>
          <w:rFonts w:ascii="Times New Roman" w:eastAsia="Times New Roman" w:hAnsi="Times New Roman" w:cs="Times New Roman"/>
          <w:i/>
          <w:u w:val="single"/>
        </w:rPr>
        <w:t>Example of describing the content of a document in a way that would score</w:t>
      </w:r>
      <w:r>
        <w:rPr>
          <w:rFonts w:ascii="Times New Roman" w:eastAsia="Times New Roman" w:hAnsi="Times New Roman" w:cs="Times New Roman"/>
          <w:i/>
          <w:u w:val="single"/>
        </w:rPr>
        <w:t xml:space="preserve"> points given the DBQ question asked: </w:t>
      </w:r>
    </w:p>
    <w:p w14:paraId="1A1E4371" w14:textId="77777777" w:rsidR="006C1182" w:rsidRDefault="002A09A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documents provided, evaluate the effects of various strategies implemented by governments that promoted their own state-sponsored visions of industrialization during the period 1750-1900 CE.</w:t>
      </w:r>
    </w:p>
    <w:p w14:paraId="160E0C43" w14:textId="77777777" w:rsidR="006C1182" w:rsidRDefault="002A09A3">
      <w:pPr>
        <w:spacing w:before="20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being referenced is shown on the next page)</w:t>
      </w:r>
    </w:p>
    <w:p w14:paraId="33F92162" w14:textId="77777777" w:rsidR="006C1182" w:rsidRDefault="006C1182">
      <w:pPr>
        <w:spacing w:line="240" w:lineRule="auto"/>
        <w:rPr>
          <w:rFonts w:ascii="Times New Roman" w:eastAsia="Times New Roman" w:hAnsi="Times New Roman" w:cs="Times New Roman"/>
          <w:b/>
          <w:sz w:val="26"/>
          <w:szCs w:val="26"/>
        </w:rPr>
      </w:pPr>
    </w:p>
    <w:p w14:paraId="77828B88" w14:textId="77777777" w:rsidR="006C1182" w:rsidRDefault="002A09A3">
      <w:pPr>
        <w:spacing w:line="240" w:lineRule="auto"/>
        <w:rPr>
          <w:rFonts w:ascii="Times New Roman" w:eastAsia="Times New Roman" w:hAnsi="Times New Roman" w:cs="Times New Roman"/>
        </w:rPr>
      </w:pPr>
      <w:r>
        <w:rPr>
          <w:rFonts w:ascii="Times New Roman" w:eastAsia="Times New Roman" w:hAnsi="Times New Roman" w:cs="Times New Roman"/>
        </w:rPr>
        <w:t>The effect of German state-sponsored industrialization shown in this document is more German people getting jobs. This effect is seen in the dramatic increase in numbers of German workers permanently e</w:t>
      </w:r>
      <w:r>
        <w:rPr>
          <w:rFonts w:ascii="Times New Roman" w:eastAsia="Times New Roman" w:hAnsi="Times New Roman" w:cs="Times New Roman"/>
        </w:rPr>
        <w:t>mployed in German Railway Construction. In 1850 there were 26,000 German workers permanently employed in the railway industry, and in only 23 years that number had increased to more than 230,000.</w:t>
      </w:r>
    </w:p>
    <w:p w14:paraId="662FE5ED" w14:textId="77777777" w:rsidR="006C1182" w:rsidRDefault="006C1182">
      <w:pPr>
        <w:spacing w:line="240" w:lineRule="auto"/>
        <w:rPr>
          <w:rFonts w:ascii="Times New Roman" w:eastAsia="Times New Roman" w:hAnsi="Times New Roman" w:cs="Times New Roman"/>
        </w:rPr>
      </w:pPr>
    </w:p>
    <w:p w14:paraId="5694A94F" w14:textId="77777777" w:rsidR="006C1182" w:rsidRDefault="006C1182">
      <w:pPr>
        <w:spacing w:line="240" w:lineRule="auto"/>
        <w:rPr>
          <w:rFonts w:ascii="Times New Roman" w:eastAsia="Times New Roman" w:hAnsi="Times New Roman" w:cs="Times New Roman"/>
        </w:rPr>
      </w:pPr>
    </w:p>
    <w:p w14:paraId="20303157" w14:textId="77777777" w:rsidR="006C1182" w:rsidRDefault="006C1182">
      <w:pPr>
        <w:spacing w:line="240" w:lineRule="auto"/>
        <w:rPr>
          <w:rFonts w:ascii="Times New Roman" w:eastAsia="Times New Roman" w:hAnsi="Times New Roman" w:cs="Times New Roman"/>
        </w:rPr>
      </w:pPr>
    </w:p>
    <w:p w14:paraId="73E190D2" w14:textId="77777777" w:rsidR="006C1182" w:rsidRDefault="006C1182">
      <w:pPr>
        <w:spacing w:line="240" w:lineRule="auto"/>
        <w:rPr>
          <w:rFonts w:ascii="Times New Roman" w:eastAsia="Times New Roman" w:hAnsi="Times New Roman" w:cs="Times New Roman"/>
        </w:rPr>
      </w:pPr>
    </w:p>
    <w:p w14:paraId="2F7DCDAA" w14:textId="77777777" w:rsidR="006C1182" w:rsidRDefault="006C1182">
      <w:pPr>
        <w:spacing w:line="240" w:lineRule="auto"/>
        <w:rPr>
          <w:rFonts w:ascii="Times New Roman" w:eastAsia="Times New Roman" w:hAnsi="Times New Roman" w:cs="Times New Roman"/>
        </w:rPr>
      </w:pPr>
    </w:p>
    <w:p w14:paraId="0847B287" w14:textId="77777777" w:rsidR="006C1182" w:rsidRDefault="006C1182">
      <w:pPr>
        <w:spacing w:line="240" w:lineRule="auto"/>
        <w:rPr>
          <w:rFonts w:ascii="Times New Roman" w:eastAsia="Times New Roman" w:hAnsi="Times New Roman" w:cs="Times New Roman"/>
        </w:rPr>
      </w:pPr>
    </w:p>
    <w:p w14:paraId="41988842" w14:textId="77777777" w:rsidR="006C1182" w:rsidRDefault="006C1182">
      <w:pPr>
        <w:spacing w:line="240" w:lineRule="auto"/>
        <w:rPr>
          <w:rFonts w:ascii="Times New Roman" w:eastAsia="Times New Roman" w:hAnsi="Times New Roman" w:cs="Times New Roman"/>
        </w:rPr>
      </w:pPr>
    </w:p>
    <w:p w14:paraId="13B0340E" w14:textId="77777777" w:rsidR="006C1182" w:rsidRDefault="006C1182">
      <w:pPr>
        <w:spacing w:line="240" w:lineRule="auto"/>
        <w:rPr>
          <w:rFonts w:ascii="Times New Roman" w:eastAsia="Times New Roman" w:hAnsi="Times New Roman" w:cs="Times New Roman"/>
        </w:rPr>
      </w:pPr>
    </w:p>
    <w:p w14:paraId="69C9BC06" w14:textId="77777777" w:rsidR="006C1182" w:rsidRDefault="002A09A3">
      <w:pPr>
        <w:spacing w:line="240" w:lineRule="auto"/>
        <w:rPr>
          <w:rFonts w:ascii="Times New Roman" w:eastAsia="Times New Roman" w:hAnsi="Times New Roman" w:cs="Times New Roman"/>
          <w:i/>
        </w:rPr>
      </w:pPr>
      <w:r>
        <w:rPr>
          <w:rFonts w:ascii="Times New Roman" w:eastAsia="Times New Roman" w:hAnsi="Times New Roman" w:cs="Times New Roman"/>
          <w:i/>
        </w:rPr>
        <w:t>Document used in the example (from previous page):</w:t>
      </w:r>
    </w:p>
    <w:p w14:paraId="7B3F2232" w14:textId="77777777" w:rsidR="006C1182" w:rsidRDefault="002A09A3">
      <w:pPr>
        <w:spacing w:before="20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900A940" wp14:editId="2969E4DA">
            <wp:extent cx="6143625" cy="402576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6143625" cy="4025763"/>
                    </a:xfrm>
                    <a:prstGeom prst="rect">
                      <a:avLst/>
                    </a:prstGeom>
                    <a:ln/>
                  </pic:spPr>
                </pic:pic>
              </a:graphicData>
            </a:graphic>
          </wp:inline>
        </w:drawing>
      </w:r>
    </w:p>
    <w:p w14:paraId="400FC735" w14:textId="77777777" w:rsidR="006C1182" w:rsidRDefault="006C1182">
      <w:pPr>
        <w:spacing w:before="200" w:line="240" w:lineRule="auto"/>
        <w:jc w:val="center"/>
        <w:rPr>
          <w:rFonts w:ascii="Times New Roman" w:eastAsia="Times New Roman" w:hAnsi="Times New Roman" w:cs="Times New Roman"/>
        </w:rPr>
      </w:pPr>
    </w:p>
    <w:p w14:paraId="385A1D96" w14:textId="77777777" w:rsidR="006C1182" w:rsidRDefault="002A09A3">
      <w:pPr>
        <w:spacing w:before="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PRACTICE</w:t>
      </w:r>
    </w:p>
    <w:p w14:paraId="742DDB75" w14:textId="77777777" w:rsidR="006C1182" w:rsidRDefault="002A09A3">
      <w:pPr>
        <w:numPr>
          <w:ilvl w:val="0"/>
          <w:numId w:val="1"/>
        </w:numPr>
        <w:spacing w:before="200"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Using the documents provided, evaluate the extent to which the Industrial Revolution negatively impacted the lives of women and children in industrial societies during the nineteenth century.  </w:t>
      </w:r>
    </w:p>
    <w:p w14:paraId="1E48FAC9" w14:textId="77777777" w:rsidR="006C1182" w:rsidRDefault="002A09A3">
      <w:pPr>
        <w:spacing w:before="200" w:after="200" w:line="240" w:lineRule="auto"/>
        <w:rPr>
          <w:rFonts w:ascii="Times New Roman" w:eastAsia="Times New Roman" w:hAnsi="Times New Roman" w:cs="Times New Roman"/>
          <w:i/>
        </w:rPr>
      </w:pPr>
      <w:r>
        <w:rPr>
          <w:rFonts w:ascii="Times New Roman" w:eastAsia="Times New Roman" w:hAnsi="Times New Roman" w:cs="Times New Roman"/>
          <w:i/>
        </w:rPr>
        <w:t>Document #2</w:t>
      </w:r>
    </w:p>
    <w:p w14:paraId="70C9BE6B" w14:textId="77777777" w:rsidR="006C1182" w:rsidRDefault="002A09A3">
      <w:pPr>
        <w:spacing w:before="200" w:after="20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5E7D488C" wp14:editId="07551C66">
            <wp:extent cx="6376988" cy="1210231"/>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376988" cy="1210231"/>
                    </a:xfrm>
                    <a:prstGeom prst="rect">
                      <a:avLst/>
                    </a:prstGeom>
                    <a:ln/>
                  </pic:spPr>
                </pic:pic>
              </a:graphicData>
            </a:graphic>
          </wp:inline>
        </w:drawing>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038495C3" w14:textId="77777777">
        <w:tc>
          <w:tcPr>
            <w:tcW w:w="10800" w:type="dxa"/>
            <w:shd w:val="clear" w:color="auto" w:fill="auto"/>
            <w:tcMar>
              <w:top w:w="100" w:type="dxa"/>
              <w:left w:w="100" w:type="dxa"/>
              <w:bottom w:w="100" w:type="dxa"/>
              <w:right w:w="100" w:type="dxa"/>
            </w:tcMar>
          </w:tcPr>
          <w:p w14:paraId="069B0111" w14:textId="77777777" w:rsidR="006C1182" w:rsidRDefault="006C1182">
            <w:pPr>
              <w:widowControl w:val="0"/>
              <w:pBdr>
                <w:top w:val="nil"/>
                <w:left w:val="nil"/>
                <w:bottom w:val="nil"/>
                <w:right w:val="nil"/>
                <w:between w:val="nil"/>
              </w:pBdr>
              <w:spacing w:before="200" w:after="200"/>
              <w:rPr>
                <w:rFonts w:ascii="Times New Roman" w:eastAsia="Times New Roman" w:hAnsi="Times New Roman" w:cs="Times New Roman"/>
                <w:b/>
                <w:color w:val="333333"/>
                <w:sz w:val="26"/>
                <w:szCs w:val="26"/>
              </w:rPr>
            </w:pPr>
          </w:p>
        </w:tc>
      </w:tr>
    </w:tbl>
    <w:p w14:paraId="1072103E" w14:textId="77777777" w:rsidR="006C1182" w:rsidRDefault="002A09A3">
      <w:pPr>
        <w:shd w:val="clear" w:color="auto" w:fill="FFFFFF"/>
        <w:spacing w:before="200"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02E5C90F" w14:textId="77777777" w:rsidR="006C1182" w:rsidRDefault="006C1182">
      <w:pPr>
        <w:shd w:val="clear" w:color="auto" w:fill="FFFFFF"/>
        <w:spacing w:before="200" w:after="200"/>
        <w:rPr>
          <w:rFonts w:ascii="Times New Roman" w:eastAsia="Times New Roman" w:hAnsi="Times New Roman" w:cs="Times New Roman"/>
          <w:b/>
          <w:sz w:val="26"/>
          <w:szCs w:val="26"/>
        </w:rPr>
      </w:pPr>
    </w:p>
    <w:p w14:paraId="445EF035" w14:textId="77777777" w:rsidR="006C1182" w:rsidRDefault="006C1182">
      <w:pPr>
        <w:shd w:val="clear" w:color="auto" w:fill="FFFFFF"/>
        <w:spacing w:before="200" w:after="200"/>
        <w:rPr>
          <w:rFonts w:ascii="Times New Roman" w:eastAsia="Times New Roman" w:hAnsi="Times New Roman" w:cs="Times New Roman"/>
          <w:b/>
          <w:sz w:val="26"/>
          <w:szCs w:val="26"/>
        </w:rPr>
      </w:pPr>
    </w:p>
    <w:p w14:paraId="0931FE19" w14:textId="77777777" w:rsidR="006C1182" w:rsidRDefault="002A09A3">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#5</w:t>
      </w:r>
    </w:p>
    <w:p w14:paraId="5DEDAB38" w14:textId="77777777" w:rsidR="006C1182" w:rsidRDefault="002A09A3">
      <w:pPr>
        <w:shd w:val="clear" w:color="auto" w:fill="FFFFFF"/>
        <w:spacing w:before="200" w:after="20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672F19FE" wp14:editId="1505142C">
            <wp:extent cx="5370642" cy="26908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370642" cy="2690813"/>
                    </a:xfrm>
                    <a:prstGeom prst="rect">
                      <a:avLst/>
                    </a:prstGeom>
                    <a:ln/>
                  </pic:spPr>
                </pic:pic>
              </a:graphicData>
            </a:graphic>
          </wp:inline>
        </w:drawing>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6777679C" w14:textId="77777777">
        <w:tc>
          <w:tcPr>
            <w:tcW w:w="10800" w:type="dxa"/>
            <w:shd w:val="clear" w:color="auto" w:fill="auto"/>
            <w:tcMar>
              <w:top w:w="100" w:type="dxa"/>
              <w:left w:w="100" w:type="dxa"/>
              <w:bottom w:w="100" w:type="dxa"/>
              <w:right w:w="100" w:type="dxa"/>
            </w:tcMar>
          </w:tcPr>
          <w:p w14:paraId="01CE6EA5" w14:textId="77777777" w:rsidR="006C1182" w:rsidRDefault="006C1182">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r>
    </w:tbl>
    <w:p w14:paraId="6ACECA4D" w14:textId="77777777" w:rsidR="006C1182" w:rsidRDefault="006C1182">
      <w:pPr>
        <w:shd w:val="clear" w:color="auto" w:fill="FFFFFF"/>
        <w:spacing w:before="200" w:after="200"/>
        <w:rPr>
          <w:rFonts w:ascii="Times New Roman" w:eastAsia="Times New Roman" w:hAnsi="Times New Roman" w:cs="Times New Roman"/>
          <w:b/>
          <w:sz w:val="26"/>
          <w:szCs w:val="26"/>
        </w:rPr>
      </w:pPr>
    </w:p>
    <w:p w14:paraId="1A33DBC5" w14:textId="77777777" w:rsidR="006C1182" w:rsidRDefault="002A09A3">
      <w:pPr>
        <w:numPr>
          <w:ilvl w:val="0"/>
          <w:numId w:val="1"/>
        </w:numPr>
        <w:shd w:val="clear" w:color="auto" w:fill="FFFFFF"/>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documents provided, evaluate the causes of the rise of nationalism throughout the world during the period 1750-1900 CE.</w:t>
      </w:r>
    </w:p>
    <w:p w14:paraId="5282C857" w14:textId="77777777" w:rsidR="006C1182" w:rsidRDefault="002A09A3">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#2</w:t>
      </w:r>
    </w:p>
    <w:p w14:paraId="7E4C9F26" w14:textId="77777777" w:rsidR="006C1182" w:rsidRDefault="002A09A3">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7EE388DD" wp14:editId="7A067EEB">
            <wp:extent cx="6186488" cy="134899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86488" cy="1348998"/>
                    </a:xfrm>
                    <a:prstGeom prst="rect">
                      <a:avLst/>
                    </a:prstGeom>
                    <a:ln/>
                  </pic:spPr>
                </pic:pic>
              </a:graphicData>
            </a:graphic>
          </wp:inline>
        </w:drawing>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1145FCB4" w14:textId="77777777">
        <w:tc>
          <w:tcPr>
            <w:tcW w:w="10800" w:type="dxa"/>
            <w:shd w:val="clear" w:color="auto" w:fill="auto"/>
            <w:tcMar>
              <w:top w:w="100" w:type="dxa"/>
              <w:left w:w="100" w:type="dxa"/>
              <w:bottom w:w="100" w:type="dxa"/>
              <w:right w:w="100" w:type="dxa"/>
            </w:tcMar>
          </w:tcPr>
          <w:p w14:paraId="5C826412" w14:textId="77777777" w:rsidR="006C1182" w:rsidRDefault="006C1182">
            <w:pPr>
              <w:widowControl w:val="0"/>
              <w:pBdr>
                <w:top w:val="nil"/>
                <w:left w:val="nil"/>
                <w:bottom w:val="nil"/>
                <w:right w:val="nil"/>
                <w:between w:val="nil"/>
              </w:pBdr>
              <w:spacing w:before="200" w:after="200" w:line="240" w:lineRule="auto"/>
              <w:rPr>
                <w:rFonts w:ascii="Times New Roman" w:eastAsia="Times New Roman" w:hAnsi="Times New Roman" w:cs="Times New Roman"/>
                <w:b/>
                <w:color w:val="333333"/>
                <w:sz w:val="26"/>
                <w:szCs w:val="26"/>
              </w:rPr>
            </w:pPr>
          </w:p>
        </w:tc>
      </w:tr>
    </w:tbl>
    <w:p w14:paraId="44FC4A06" w14:textId="77777777" w:rsidR="006C1182" w:rsidRDefault="006C1182">
      <w:pPr>
        <w:shd w:val="clear" w:color="auto" w:fill="FFFFFF"/>
        <w:rPr>
          <w:rFonts w:ascii="Times New Roman" w:eastAsia="Times New Roman" w:hAnsi="Times New Roman" w:cs="Times New Roman"/>
          <w:i/>
          <w:sz w:val="24"/>
          <w:szCs w:val="24"/>
        </w:rPr>
      </w:pPr>
    </w:p>
    <w:p w14:paraId="1DB0B0B5" w14:textId="77777777" w:rsidR="006C1182" w:rsidRDefault="002A09A3">
      <w:pPr>
        <w:shd w:val="clear" w:color="auto" w:fill="FFFFFF"/>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#4</w:t>
      </w:r>
    </w:p>
    <w:p w14:paraId="1E77D225" w14:textId="77777777" w:rsidR="006C1182" w:rsidRDefault="002A09A3">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663FE84B" wp14:editId="3CBF66E1">
            <wp:extent cx="6167438" cy="150759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167438" cy="1507596"/>
                    </a:xfrm>
                    <a:prstGeom prst="rect">
                      <a:avLst/>
                    </a:prstGeom>
                    <a:ln/>
                  </pic:spPr>
                </pic:pic>
              </a:graphicData>
            </a:graphic>
          </wp:inline>
        </w:drawing>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35C0B571" w14:textId="77777777">
        <w:tc>
          <w:tcPr>
            <w:tcW w:w="10800" w:type="dxa"/>
            <w:shd w:val="clear" w:color="auto" w:fill="auto"/>
            <w:tcMar>
              <w:top w:w="100" w:type="dxa"/>
              <w:left w:w="100" w:type="dxa"/>
              <w:bottom w:w="100" w:type="dxa"/>
              <w:right w:w="100" w:type="dxa"/>
            </w:tcMar>
          </w:tcPr>
          <w:p w14:paraId="75C5865E" w14:textId="77777777" w:rsidR="006C1182" w:rsidRDefault="006C1182">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r>
    </w:tbl>
    <w:p w14:paraId="3CFD7C1A" w14:textId="77777777" w:rsidR="006C1182" w:rsidRDefault="006C1182">
      <w:pPr>
        <w:shd w:val="clear" w:color="auto" w:fill="FFFFFF"/>
        <w:spacing w:before="200" w:after="200"/>
        <w:rPr>
          <w:rFonts w:ascii="Times New Roman" w:eastAsia="Times New Roman" w:hAnsi="Times New Roman" w:cs="Times New Roman"/>
          <w:i/>
          <w:sz w:val="24"/>
          <w:szCs w:val="24"/>
        </w:rPr>
      </w:pPr>
    </w:p>
    <w:p w14:paraId="638ED94B" w14:textId="77777777" w:rsidR="006C1182" w:rsidRDefault="002A09A3">
      <w:pPr>
        <w:numPr>
          <w:ilvl w:val="0"/>
          <w:numId w:val="1"/>
        </w:numPr>
        <w:shd w:val="clear" w:color="auto" w:fill="FFFFFF"/>
        <w:spacing w:before="200"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Using the documents provided, evaluate the extent to which Christianity changed societies in Latin America in the period 1500–1800. </w:t>
      </w:r>
    </w:p>
    <w:p w14:paraId="7A330901" w14:textId="77777777" w:rsidR="006C1182" w:rsidRDefault="002A09A3">
      <w:pPr>
        <w:shd w:val="clear" w:color="auto" w:fill="FFFFFF"/>
        <w:spacing w:before="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#1</w:t>
      </w:r>
    </w:p>
    <w:p w14:paraId="12ED67BF" w14:textId="77777777" w:rsidR="006C1182" w:rsidRDefault="002A09A3">
      <w:pPr>
        <w:shd w:val="clear" w:color="auto" w:fill="FFFFFF"/>
        <w:spacing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15DA9338" wp14:editId="7D4E77C6">
            <wp:extent cx="5732323" cy="180498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2323" cy="1804988"/>
                    </a:xfrm>
                    <a:prstGeom prst="rect">
                      <a:avLst/>
                    </a:prstGeom>
                    <a:ln/>
                  </pic:spPr>
                </pic:pic>
              </a:graphicData>
            </a:graphic>
          </wp:inline>
        </w:drawing>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18CFF64D" w14:textId="77777777">
        <w:tc>
          <w:tcPr>
            <w:tcW w:w="10800" w:type="dxa"/>
            <w:shd w:val="clear" w:color="auto" w:fill="auto"/>
            <w:tcMar>
              <w:top w:w="100" w:type="dxa"/>
              <w:left w:w="100" w:type="dxa"/>
              <w:bottom w:w="100" w:type="dxa"/>
              <w:right w:w="100" w:type="dxa"/>
            </w:tcMar>
          </w:tcPr>
          <w:p w14:paraId="38B1D1F2" w14:textId="77777777" w:rsidR="006C1182" w:rsidRDefault="006C1182">
            <w:pPr>
              <w:widowControl w:val="0"/>
              <w:pBdr>
                <w:top w:val="nil"/>
                <w:left w:val="nil"/>
                <w:bottom w:val="nil"/>
                <w:right w:val="nil"/>
                <w:between w:val="nil"/>
              </w:pBdr>
              <w:spacing w:before="200" w:after="200" w:line="240" w:lineRule="auto"/>
              <w:rPr>
                <w:rFonts w:ascii="Times New Roman" w:eastAsia="Times New Roman" w:hAnsi="Times New Roman" w:cs="Times New Roman"/>
                <w:b/>
                <w:sz w:val="26"/>
                <w:szCs w:val="26"/>
              </w:rPr>
            </w:pPr>
          </w:p>
        </w:tc>
      </w:tr>
    </w:tbl>
    <w:p w14:paraId="7D28A316" w14:textId="77777777" w:rsidR="006C1182" w:rsidRDefault="002A09A3">
      <w:pPr>
        <w:spacing w:before="200" w:after="200" w:line="259" w:lineRule="auto"/>
        <w:rPr>
          <w:rFonts w:ascii="Times New Roman" w:eastAsia="Times New Roman" w:hAnsi="Times New Roman" w:cs="Times New Roman"/>
          <w:i/>
          <w:sz w:val="24"/>
          <w:szCs w:val="24"/>
        </w:rPr>
      </w:pPr>
      <w:bookmarkStart w:id="1" w:name="_7odu0wp4lyol" w:colFirst="0" w:colLast="0"/>
      <w:bookmarkEnd w:id="1"/>
      <w:r>
        <w:rPr>
          <w:rFonts w:ascii="Times New Roman" w:eastAsia="Times New Roman" w:hAnsi="Times New Roman" w:cs="Times New Roman"/>
          <w:i/>
          <w:sz w:val="24"/>
          <w:szCs w:val="24"/>
        </w:rPr>
        <w:t>Document #5</w:t>
      </w:r>
    </w:p>
    <w:p w14:paraId="1B058F43" w14:textId="77777777" w:rsidR="006C1182" w:rsidRDefault="002A09A3">
      <w:pPr>
        <w:spacing w:after="200" w:line="259" w:lineRule="auto"/>
        <w:rPr>
          <w:rFonts w:ascii="Times New Roman" w:eastAsia="Times New Roman" w:hAnsi="Times New Roman" w:cs="Times New Roman"/>
          <w:b/>
          <w:sz w:val="26"/>
          <w:szCs w:val="26"/>
        </w:rPr>
      </w:pPr>
      <w:bookmarkStart w:id="2" w:name="_dr12mmrw2sbl" w:colFirst="0" w:colLast="0"/>
      <w:bookmarkEnd w:id="2"/>
      <w:r>
        <w:rPr>
          <w:rFonts w:ascii="Times New Roman" w:eastAsia="Times New Roman" w:hAnsi="Times New Roman" w:cs="Times New Roman"/>
          <w:b/>
          <w:noProof/>
          <w:sz w:val="26"/>
          <w:szCs w:val="26"/>
        </w:rPr>
        <w:drawing>
          <wp:inline distT="114300" distB="114300" distL="114300" distR="114300" wp14:anchorId="4655DC1E" wp14:editId="66EA4808">
            <wp:extent cx="4940953" cy="459581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940953" cy="4595813"/>
                    </a:xfrm>
                    <a:prstGeom prst="rect">
                      <a:avLst/>
                    </a:prstGeom>
                    <a:ln/>
                  </pic:spPr>
                </pic:pic>
              </a:graphicData>
            </a:graphic>
          </wp:inline>
        </w:drawing>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559B1187" w14:textId="77777777">
        <w:tc>
          <w:tcPr>
            <w:tcW w:w="10800" w:type="dxa"/>
            <w:shd w:val="clear" w:color="auto" w:fill="auto"/>
            <w:tcMar>
              <w:top w:w="100" w:type="dxa"/>
              <w:left w:w="100" w:type="dxa"/>
              <w:bottom w:w="100" w:type="dxa"/>
              <w:right w:w="100" w:type="dxa"/>
            </w:tcMar>
          </w:tcPr>
          <w:p w14:paraId="3F55B204" w14:textId="77777777" w:rsidR="006C1182" w:rsidRDefault="006C1182">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r>
    </w:tbl>
    <w:p w14:paraId="38FC4C39" w14:textId="77777777" w:rsidR="006C1182" w:rsidRDefault="006C1182">
      <w:pPr>
        <w:spacing w:after="200" w:line="259" w:lineRule="auto"/>
        <w:rPr>
          <w:rFonts w:ascii="Times New Roman" w:eastAsia="Times New Roman" w:hAnsi="Times New Roman" w:cs="Times New Roman"/>
          <w:b/>
          <w:sz w:val="26"/>
          <w:szCs w:val="26"/>
        </w:rPr>
      </w:pPr>
      <w:bookmarkStart w:id="3" w:name="_p00ekwxtm6m9" w:colFirst="0" w:colLast="0"/>
      <w:bookmarkEnd w:id="3"/>
    </w:p>
    <w:p w14:paraId="4204FAED" w14:textId="77777777" w:rsidR="006C1182" w:rsidRDefault="002A09A3">
      <w:pPr>
        <w:numPr>
          <w:ilvl w:val="0"/>
          <w:numId w:val="1"/>
        </w:numPr>
        <w:spacing w:before="200" w:after="200" w:line="259" w:lineRule="auto"/>
        <w:rPr>
          <w:rFonts w:ascii="Times New Roman" w:eastAsia="Times New Roman" w:hAnsi="Times New Roman" w:cs="Times New Roman"/>
          <w:b/>
          <w:sz w:val="26"/>
          <w:szCs w:val="26"/>
        </w:rPr>
      </w:pPr>
      <w:bookmarkStart w:id="4" w:name="_fhnx3trqqkge" w:colFirst="0" w:colLast="0"/>
      <w:bookmarkEnd w:id="4"/>
      <w:r>
        <w:rPr>
          <w:rFonts w:ascii="Times New Roman" w:eastAsia="Times New Roman" w:hAnsi="Times New Roman" w:cs="Times New Roman"/>
          <w:b/>
          <w:sz w:val="26"/>
          <w:szCs w:val="26"/>
        </w:rPr>
        <w:t>Using the documents provided, evaluate the extent to which the Chinese embraced Westernization in the period 1850 to 1920 CE.</w:t>
      </w:r>
    </w:p>
    <w:p w14:paraId="541B363B" w14:textId="77777777" w:rsidR="006C1182" w:rsidRDefault="002A09A3">
      <w:pPr>
        <w:spacing w:before="200" w:after="200" w:line="259" w:lineRule="auto"/>
        <w:rPr>
          <w:rFonts w:ascii="Times New Roman" w:eastAsia="Times New Roman" w:hAnsi="Times New Roman" w:cs="Times New Roman"/>
          <w:i/>
          <w:sz w:val="24"/>
          <w:szCs w:val="24"/>
        </w:rPr>
      </w:pPr>
      <w:bookmarkStart w:id="5" w:name="_soh149ao6qe0" w:colFirst="0" w:colLast="0"/>
      <w:bookmarkEnd w:id="5"/>
      <w:r>
        <w:rPr>
          <w:rFonts w:ascii="Times New Roman" w:eastAsia="Times New Roman" w:hAnsi="Times New Roman" w:cs="Times New Roman"/>
          <w:i/>
          <w:sz w:val="24"/>
          <w:szCs w:val="24"/>
        </w:rPr>
        <w:t>Document #1</w:t>
      </w:r>
    </w:p>
    <w:p w14:paraId="32FC50FF" w14:textId="77777777" w:rsidR="006C1182" w:rsidRDefault="002A09A3">
      <w:pPr>
        <w:spacing w:before="200" w:after="200" w:line="259" w:lineRule="auto"/>
        <w:rPr>
          <w:rFonts w:ascii="Times New Roman" w:eastAsia="Times New Roman" w:hAnsi="Times New Roman" w:cs="Times New Roman"/>
          <w:b/>
          <w:sz w:val="26"/>
          <w:szCs w:val="26"/>
        </w:rPr>
      </w:pPr>
      <w:bookmarkStart w:id="6" w:name="_om18knl2axmy" w:colFirst="0" w:colLast="0"/>
      <w:bookmarkEnd w:id="6"/>
      <w:r>
        <w:rPr>
          <w:rFonts w:ascii="Times New Roman" w:eastAsia="Times New Roman" w:hAnsi="Times New Roman" w:cs="Times New Roman"/>
          <w:b/>
          <w:noProof/>
          <w:sz w:val="26"/>
          <w:szCs w:val="26"/>
        </w:rPr>
        <w:drawing>
          <wp:inline distT="114300" distB="114300" distL="114300" distR="114300" wp14:anchorId="44DA52A4" wp14:editId="06A14176">
            <wp:extent cx="6453188" cy="259023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453188" cy="2590238"/>
                    </a:xfrm>
                    <a:prstGeom prst="rect">
                      <a:avLst/>
                    </a:prstGeom>
                    <a:ln/>
                  </pic:spPr>
                </pic:pic>
              </a:graphicData>
            </a:graphic>
          </wp:inline>
        </w:drawing>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1002FC53" w14:textId="77777777">
        <w:tc>
          <w:tcPr>
            <w:tcW w:w="10800" w:type="dxa"/>
            <w:shd w:val="clear" w:color="auto" w:fill="auto"/>
            <w:tcMar>
              <w:top w:w="100" w:type="dxa"/>
              <w:left w:w="100" w:type="dxa"/>
              <w:bottom w:w="100" w:type="dxa"/>
              <w:right w:w="100" w:type="dxa"/>
            </w:tcMar>
          </w:tcPr>
          <w:p w14:paraId="14BC1F21" w14:textId="77777777" w:rsidR="006C1182" w:rsidRDefault="006C1182">
            <w:pPr>
              <w:widowControl w:val="0"/>
              <w:pBdr>
                <w:top w:val="nil"/>
                <w:left w:val="nil"/>
                <w:bottom w:val="nil"/>
                <w:right w:val="nil"/>
                <w:between w:val="nil"/>
              </w:pBdr>
              <w:spacing w:before="200" w:after="200" w:line="240" w:lineRule="auto"/>
              <w:rPr>
                <w:rFonts w:ascii="Times New Roman" w:eastAsia="Times New Roman" w:hAnsi="Times New Roman" w:cs="Times New Roman"/>
                <w:b/>
                <w:sz w:val="26"/>
                <w:szCs w:val="26"/>
              </w:rPr>
            </w:pPr>
          </w:p>
        </w:tc>
      </w:tr>
    </w:tbl>
    <w:p w14:paraId="5D96ACA1" w14:textId="77777777" w:rsidR="006C1182" w:rsidRDefault="002A09A3">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#2</w:t>
      </w:r>
    </w:p>
    <w:p w14:paraId="78698A54" w14:textId="77777777" w:rsidR="006C1182" w:rsidRDefault="002A09A3">
      <w:p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73590436" wp14:editId="39037C3C">
            <wp:extent cx="5929313" cy="35987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29313" cy="3598763"/>
                    </a:xfrm>
                    <a:prstGeom prst="rect">
                      <a:avLst/>
                    </a:prstGeom>
                    <a:ln/>
                  </pic:spPr>
                </pic:pic>
              </a:graphicData>
            </a:graphic>
          </wp:inline>
        </w:drawing>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2D1AE9B6" w14:textId="77777777">
        <w:tc>
          <w:tcPr>
            <w:tcW w:w="10800" w:type="dxa"/>
            <w:shd w:val="clear" w:color="auto" w:fill="auto"/>
            <w:tcMar>
              <w:top w:w="100" w:type="dxa"/>
              <w:left w:w="100" w:type="dxa"/>
              <w:bottom w:w="100" w:type="dxa"/>
              <w:right w:w="100" w:type="dxa"/>
            </w:tcMar>
          </w:tcPr>
          <w:p w14:paraId="03ECC3A9" w14:textId="77777777" w:rsidR="006C1182" w:rsidRDefault="006C1182">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p>
        </w:tc>
      </w:tr>
    </w:tbl>
    <w:p w14:paraId="7C84B13F" w14:textId="77777777" w:rsidR="006C1182" w:rsidRDefault="006C1182">
      <w:pPr>
        <w:spacing w:before="200" w:after="200" w:line="259" w:lineRule="auto"/>
        <w:jc w:val="both"/>
        <w:rPr>
          <w:rFonts w:ascii="Times New Roman" w:eastAsia="Times New Roman" w:hAnsi="Times New Roman" w:cs="Times New Roman"/>
          <w:b/>
          <w:sz w:val="28"/>
          <w:szCs w:val="28"/>
        </w:rPr>
      </w:pPr>
    </w:p>
    <w:p w14:paraId="0990BEB1" w14:textId="77777777" w:rsidR="006C1182" w:rsidRDefault="002A09A3">
      <w:pPr>
        <w:numPr>
          <w:ilvl w:val="0"/>
          <w:numId w:val="1"/>
        </w:num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Using the documents provided, evaluate the range in African responses to European imperialist actions.</w:t>
      </w:r>
    </w:p>
    <w:p w14:paraId="10F04912" w14:textId="77777777" w:rsidR="006C1182" w:rsidRDefault="002A09A3">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#2</w:t>
      </w:r>
    </w:p>
    <w:p w14:paraId="6D2FF6ED" w14:textId="77777777" w:rsidR="006C1182" w:rsidRDefault="002A09A3">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5C1E3EF" wp14:editId="0A52355F">
            <wp:extent cx="5376863" cy="266650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376863" cy="2666503"/>
                    </a:xfrm>
                    <a:prstGeom prst="rect">
                      <a:avLst/>
                    </a:prstGeom>
                    <a:ln/>
                  </pic:spPr>
                </pic:pic>
              </a:graphicData>
            </a:graphic>
          </wp:inline>
        </w:drawing>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5AADCBB4" w14:textId="77777777">
        <w:tc>
          <w:tcPr>
            <w:tcW w:w="10800" w:type="dxa"/>
            <w:shd w:val="clear" w:color="auto" w:fill="auto"/>
            <w:tcMar>
              <w:top w:w="100" w:type="dxa"/>
              <w:left w:w="100" w:type="dxa"/>
              <w:bottom w:w="100" w:type="dxa"/>
              <w:right w:w="100" w:type="dxa"/>
            </w:tcMar>
          </w:tcPr>
          <w:p w14:paraId="6420D58F" w14:textId="77777777" w:rsidR="006C1182" w:rsidRDefault="006C1182">
            <w:pPr>
              <w:widowControl w:val="0"/>
              <w:pBdr>
                <w:top w:val="nil"/>
                <w:left w:val="nil"/>
                <w:bottom w:val="nil"/>
                <w:right w:val="nil"/>
                <w:between w:val="nil"/>
              </w:pBdr>
              <w:spacing w:before="200" w:after="200" w:line="240" w:lineRule="auto"/>
              <w:rPr>
                <w:rFonts w:ascii="Times New Roman" w:eastAsia="Times New Roman" w:hAnsi="Times New Roman" w:cs="Times New Roman"/>
                <w:b/>
                <w:sz w:val="28"/>
                <w:szCs w:val="28"/>
              </w:rPr>
            </w:pPr>
          </w:p>
        </w:tc>
      </w:tr>
    </w:tbl>
    <w:p w14:paraId="586CA2CA" w14:textId="77777777" w:rsidR="006C1182" w:rsidRDefault="002A09A3">
      <w:p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Document #3</w:t>
      </w:r>
    </w:p>
    <w:p w14:paraId="5AADF686" w14:textId="77777777" w:rsidR="006C1182" w:rsidRDefault="002A09A3">
      <w:p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0ED6466C" wp14:editId="4D584698">
            <wp:extent cx="5510213" cy="3497454"/>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510213" cy="3497454"/>
                    </a:xfrm>
                    <a:prstGeom prst="rect">
                      <a:avLst/>
                    </a:prstGeom>
                    <a:ln/>
                  </pic:spPr>
                </pic:pic>
              </a:graphicData>
            </a:graphic>
          </wp:inline>
        </w:drawing>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C1182" w14:paraId="060C6B91" w14:textId="77777777">
        <w:tc>
          <w:tcPr>
            <w:tcW w:w="10800" w:type="dxa"/>
            <w:shd w:val="clear" w:color="auto" w:fill="auto"/>
            <w:tcMar>
              <w:top w:w="100" w:type="dxa"/>
              <w:left w:w="100" w:type="dxa"/>
              <w:bottom w:w="100" w:type="dxa"/>
              <w:right w:w="100" w:type="dxa"/>
            </w:tcMar>
          </w:tcPr>
          <w:p w14:paraId="5ED75608" w14:textId="77777777" w:rsidR="006C1182" w:rsidRDefault="006C1182">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p>
        </w:tc>
      </w:tr>
    </w:tbl>
    <w:p w14:paraId="25875A6A" w14:textId="77777777" w:rsidR="006C1182" w:rsidRDefault="006C1182">
      <w:pPr>
        <w:spacing w:before="200" w:after="200" w:line="259" w:lineRule="auto"/>
        <w:jc w:val="both"/>
        <w:rPr>
          <w:rFonts w:ascii="Times New Roman" w:eastAsia="Times New Roman" w:hAnsi="Times New Roman" w:cs="Times New Roman"/>
          <w:b/>
          <w:sz w:val="28"/>
          <w:szCs w:val="28"/>
        </w:rPr>
      </w:pPr>
    </w:p>
    <w:sectPr w:rsidR="006C1182">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47448"/>
    <w:multiLevelType w:val="multilevel"/>
    <w:tmpl w:val="72303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182"/>
    <w:rsid w:val="002A09A3"/>
    <w:rsid w:val="00596D87"/>
    <w:rsid w:val="006C1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A7288"/>
  <w15:docId w15:val="{00EA2049-962C-4D6E-A358-B3C88EF7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Matello</dc:creator>
  <cp:lastModifiedBy>Mary Matello</cp:lastModifiedBy>
  <cp:revision>2</cp:revision>
  <dcterms:created xsi:type="dcterms:W3CDTF">2020-04-22T16:50:00Z</dcterms:created>
  <dcterms:modified xsi:type="dcterms:W3CDTF">2020-04-22T16:50:00Z</dcterms:modified>
</cp:coreProperties>
</file>