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96" w:rsidRPr="00F11203" w:rsidRDefault="00CF7596" w:rsidP="00D62B9E">
      <w:pPr>
        <w:rPr>
          <w:sz w:val="40"/>
          <w:szCs w:val="40"/>
        </w:rPr>
      </w:pPr>
      <w:r w:rsidRPr="00F11203">
        <w:rPr>
          <w:sz w:val="40"/>
          <w:szCs w:val="40"/>
        </w:rPr>
        <w:t>Focusing on one of the Sudanic kingdoms (Ghana, Mali, or Songhai) answer each the following prompts:</w:t>
      </w:r>
    </w:p>
    <w:p w:rsidR="00CF7596" w:rsidRPr="00F11203" w:rsidRDefault="00CF7596" w:rsidP="00D62B9E">
      <w:pPr>
        <w:rPr>
          <w:sz w:val="40"/>
          <w:szCs w:val="40"/>
        </w:rPr>
      </w:pPr>
    </w:p>
    <w:p w:rsidR="00CF7596" w:rsidRPr="00F11203" w:rsidRDefault="00CF7596" w:rsidP="00F112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1203">
        <w:rPr>
          <w:sz w:val="40"/>
          <w:szCs w:val="40"/>
        </w:rPr>
        <w:t xml:space="preserve">Describe the development and decline of this kingdom, including </w:t>
      </w:r>
      <w:proofErr w:type="spellStart"/>
      <w:r w:rsidRPr="00F11203">
        <w:rPr>
          <w:sz w:val="40"/>
          <w:szCs w:val="40"/>
        </w:rPr>
        <w:t>Sundiata</w:t>
      </w:r>
      <w:proofErr w:type="spellEnd"/>
      <w:r w:rsidRPr="00F11203">
        <w:rPr>
          <w:sz w:val="40"/>
          <w:szCs w:val="40"/>
        </w:rPr>
        <w:t xml:space="preserve"> and Mansa Musa if relevant. </w:t>
      </w:r>
    </w:p>
    <w:p w:rsidR="00CF7596" w:rsidRPr="00F11203" w:rsidRDefault="00CF7596" w:rsidP="00F112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1203">
        <w:rPr>
          <w:sz w:val="40"/>
          <w:szCs w:val="40"/>
        </w:rPr>
        <w:t>Explain the impact of trade networks and the distribution of resources, including the Trans-Saharan Trade Network</w:t>
      </w:r>
    </w:p>
    <w:p w:rsidR="00CF7596" w:rsidRPr="00F11203" w:rsidRDefault="00CF7596" w:rsidP="00F1120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11203">
        <w:rPr>
          <w:sz w:val="40"/>
          <w:szCs w:val="40"/>
        </w:rPr>
        <w:t>Discuss the impact of Islam on this kingdom focusing on the blend of traditional beliefs with Christi</w:t>
      </w:r>
      <w:bookmarkStart w:id="0" w:name="_GoBack"/>
      <w:bookmarkEnd w:id="0"/>
      <w:r w:rsidRPr="00F11203">
        <w:rPr>
          <w:sz w:val="40"/>
          <w:szCs w:val="40"/>
        </w:rPr>
        <w:t xml:space="preserve">anity and Islam. </w:t>
      </w:r>
    </w:p>
    <w:p w:rsidR="00CF7596" w:rsidRPr="00F11203" w:rsidRDefault="00CF7596" w:rsidP="00D62B9E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</w:p>
    <w:p w:rsidR="00DC4B5B" w:rsidRPr="00F11203" w:rsidRDefault="00CF7596" w:rsidP="00D62B9E">
      <w:pPr>
        <w:rPr>
          <w:sz w:val="40"/>
          <w:szCs w:val="40"/>
        </w:rPr>
      </w:pPr>
      <w:r w:rsidRPr="00F11203">
        <w:rPr>
          <w:sz w:val="40"/>
          <w:szCs w:val="40"/>
        </w:rPr>
        <w:t xml:space="preserve">Your response should be written in COMPLETE sentences as a paragraph. Each prompt should consist of at least 2 sentences, with your entire response being at least 6 sentences. </w:t>
      </w:r>
    </w:p>
    <w:sectPr w:rsidR="00DC4B5B" w:rsidRPr="00F11203" w:rsidSect="00D62B9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880"/>
    <w:multiLevelType w:val="hybridMultilevel"/>
    <w:tmpl w:val="629EDF64"/>
    <w:lvl w:ilvl="0" w:tplc="D3946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6"/>
    <w:rsid w:val="0084756C"/>
    <w:rsid w:val="00CF7596"/>
    <w:rsid w:val="00D62B9E"/>
    <w:rsid w:val="00DC4B5B"/>
    <w:rsid w:val="00E03AE3"/>
    <w:rsid w:val="00F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25F3"/>
  <w15:chartTrackingRefBased/>
  <w15:docId w15:val="{E63E0A28-2822-401E-8414-6FE2AB6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dcterms:created xsi:type="dcterms:W3CDTF">2017-09-18T16:20:00Z</dcterms:created>
  <dcterms:modified xsi:type="dcterms:W3CDTF">2017-09-18T20:32:00Z</dcterms:modified>
</cp:coreProperties>
</file>