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2831" w14:textId="62187443" w:rsidR="00506474" w:rsidRDefault="00506474">
      <w:pPr>
        <w:rPr>
          <w:rStyle w:val="bodytexttitles"/>
          <w:rFonts w:ascii="Verdana" w:hAnsi="Verdana"/>
          <w:b/>
          <w:bCs/>
          <w:color w:val="000000"/>
          <w:szCs w:val="17"/>
          <w:shd w:val="clear" w:color="auto" w:fill="FFFFFF"/>
        </w:rPr>
      </w:pPr>
      <w:r w:rsidRPr="00506474">
        <w:rPr>
          <w:rStyle w:val="bodytexttitles"/>
          <w:rFonts w:ascii="Verdana" w:hAnsi="Verdana"/>
          <w:b/>
          <w:bCs/>
          <w:color w:val="000000"/>
          <w:szCs w:val="17"/>
          <w:shd w:val="clear" w:color="auto" w:fill="FFFFFF"/>
        </w:rPr>
        <w:t>The Bantu Migration</w:t>
      </w:r>
    </w:p>
    <w:p w14:paraId="14EE7C5E" w14:textId="46A8CB0A" w:rsidR="005E1B2E" w:rsidRPr="005666BE" w:rsidRDefault="005E1B2E" w:rsidP="005E1B2E">
      <w:pPr>
        <w:rPr>
          <w:rFonts w:ascii="Verdana" w:hAnsi="Verdana" w:cs="Times New Roman"/>
        </w:rPr>
      </w:pPr>
      <w:r w:rsidRPr="005666BE">
        <w:rPr>
          <w:rFonts w:ascii="Verdana" w:hAnsi="Verdana" w:cs="Times New Roman"/>
        </w:rPr>
        <w:t xml:space="preserve">A migration is a movement of peoples across the landscape. </w:t>
      </w:r>
      <w:r w:rsidRPr="005666BE">
        <w:rPr>
          <w:rFonts w:ascii="Verdana" w:hAnsi="Verdana" w:cs="Times New Roman"/>
        </w:rPr>
        <w:t>M</w:t>
      </w:r>
      <w:r w:rsidRPr="005666BE">
        <w:rPr>
          <w:rFonts w:ascii="Verdana" w:hAnsi="Verdana" w:cs="Times New Roman"/>
        </w:rPr>
        <w:t xml:space="preserve">igrations often spread the cultural practices and languages of those spreading into new areas. Sometimes those new cultures and language are </w:t>
      </w:r>
      <w:r w:rsidRPr="0068781D">
        <w:rPr>
          <w:rFonts w:ascii="Verdana" w:hAnsi="Verdana" w:cs="Times New Roman"/>
          <w:b/>
          <w:i/>
        </w:rPr>
        <w:t>assimilated</w:t>
      </w:r>
      <w:r w:rsidRPr="005666BE">
        <w:rPr>
          <w:rFonts w:ascii="Verdana" w:hAnsi="Verdana" w:cs="Times New Roman"/>
        </w:rPr>
        <w:t xml:space="preserve"> into the cultures and languages which already exist within the new areas, sometimes creating a whole new culture or language. The Bantu Migration in Africa is an example of just such a migration.</w:t>
      </w:r>
    </w:p>
    <w:p w14:paraId="0B7A437C" w14:textId="77777777" w:rsidR="005E1B2E" w:rsidRDefault="005E1B2E">
      <w:pPr>
        <w:rPr>
          <w:rStyle w:val="bodytexttitles"/>
          <w:rFonts w:ascii="Verdana" w:hAnsi="Verdana"/>
          <w:b/>
          <w:bCs/>
          <w:color w:val="000000"/>
          <w:szCs w:val="17"/>
          <w:shd w:val="clear" w:color="auto" w:fill="FFFFFF"/>
        </w:rPr>
      </w:pPr>
    </w:p>
    <w:p w14:paraId="6E21B930" w14:textId="54822941" w:rsidR="00FB771D" w:rsidRDefault="00506474">
      <w:pPr>
        <w:rPr>
          <w:rStyle w:val="bodytextsections"/>
          <w:rFonts w:ascii="Verdana" w:hAnsi="Verdana"/>
          <w:color w:val="000000"/>
          <w:szCs w:val="17"/>
          <w:shd w:val="clear" w:color="auto" w:fill="FFFFFF"/>
        </w:rPr>
      </w:pPr>
      <w:r w:rsidRPr="00506474">
        <w:rPr>
          <w:rStyle w:val="bodytexttitles"/>
          <w:rFonts w:ascii="Verdana" w:hAnsi="Verdana"/>
          <w:b/>
          <w:bCs/>
          <w:color w:val="000000"/>
          <w:szCs w:val="17"/>
          <w:shd w:val="clear" w:color="auto" w:fill="FFFFFF"/>
        </w:rPr>
        <w:t>People on the Move</w:t>
      </w:r>
      <w:r w:rsidRPr="00506474">
        <w:rPr>
          <w:rFonts w:ascii="Verdana" w:hAnsi="Verdana"/>
          <w:color w:val="000000"/>
          <w:szCs w:val="17"/>
          <w:shd w:val="clear" w:color="auto" w:fill="FFFFFF"/>
        </w:rPr>
        <w:t> </w:t>
      </w:r>
      <w:r w:rsidRPr="00506474">
        <w:rPr>
          <w:rFonts w:ascii="Verdana" w:hAnsi="Verdana"/>
          <w:color w:val="000000"/>
          <w:szCs w:val="17"/>
        </w:rPr>
        <w:br/>
      </w:r>
      <w:r w:rsidRPr="00506474">
        <w:rPr>
          <w:rStyle w:val="bodytextsections"/>
          <w:rFonts w:ascii="Verdana" w:hAnsi="Verdana"/>
          <w:color w:val="000000"/>
          <w:szCs w:val="17"/>
          <w:shd w:val="clear" w:color="auto" w:fill="FFFFFF"/>
        </w:rPr>
        <w:t>Armed with iron smelting technology the Bantu of west and central Africa dispersed across the continent, changing its linguistic and cultural landscape. A number of theories have been put forward to explain this migration.</w:t>
      </w:r>
    </w:p>
    <w:p w14:paraId="157FD8A8" w14:textId="5174B2C4" w:rsidR="00BF0ABE" w:rsidRPr="00506474" w:rsidRDefault="00BF0ABE">
      <w:pPr>
        <w:rPr>
          <w:rStyle w:val="bodytextsections"/>
          <w:rFonts w:ascii="Verdana" w:hAnsi="Verdana"/>
          <w:color w:val="000000"/>
          <w:szCs w:val="17"/>
          <w:shd w:val="clear" w:color="auto" w:fill="FFFFFF"/>
        </w:rPr>
      </w:pPr>
      <w:r>
        <w:rPr>
          <w:rStyle w:val="bodytextsections"/>
          <w:rFonts w:ascii="Verdana" w:hAnsi="Verdana"/>
          <w:noProof/>
          <w:color w:val="000000"/>
          <w:szCs w:val="17"/>
          <w:shd w:val="clear" w:color="auto" w:fill="FFFFFF"/>
        </w:rPr>
        <w:drawing>
          <wp:anchor distT="0" distB="0" distL="114300" distR="114300" simplePos="0" relativeHeight="251658240" behindDoc="0" locked="0" layoutInCell="1" allowOverlap="1" wp14:anchorId="3B806165" wp14:editId="00665CBD">
            <wp:simplePos x="0" y="0"/>
            <wp:positionH relativeFrom="margin">
              <wp:align>right</wp:align>
            </wp:positionH>
            <wp:positionV relativeFrom="paragraph">
              <wp:posOffset>15713</wp:posOffset>
            </wp:positionV>
            <wp:extent cx="3253740" cy="3030220"/>
            <wp:effectExtent l="0" t="0" r="3810" b="0"/>
            <wp:wrapThrough wrapText="bothSides">
              <wp:wrapPolygon edited="0">
                <wp:start x="0" y="0"/>
                <wp:lineTo x="0" y="21455"/>
                <wp:lineTo x="21499" y="21455"/>
                <wp:lineTo x="21499" y="0"/>
                <wp:lineTo x="0" y="0"/>
              </wp:wrapPolygon>
            </wp:wrapThrough>
            <wp:docPr id="1" name="Picture 1" descr="C:\Users\smk10124\AppData\Local\Microsoft\Windows\INetCache\Content.MSO\C0AD0F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k10124\AppData\Local\Microsoft\Windows\INetCache\Content.MSO\C0AD0F8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740" cy="303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A5B07" w14:textId="2677642C" w:rsidR="00506474" w:rsidRPr="00506474" w:rsidRDefault="00506474" w:rsidP="3244C640">
      <w:pPr>
        <w:rPr>
          <w:rStyle w:val="bodytextsections"/>
          <w:rFonts w:ascii="Verdana" w:hAnsi="Verdana"/>
          <w:color w:val="000000" w:themeColor="text1"/>
        </w:rPr>
      </w:pPr>
      <w:r w:rsidRPr="3244C640">
        <w:rPr>
          <w:rStyle w:val="subhead2"/>
          <w:rFonts w:ascii="Verdana" w:hAnsi="Verdana"/>
          <w:b/>
          <w:bCs/>
          <w:color w:val="000000"/>
          <w:shd w:val="clear" w:color="auto" w:fill="FFFFFF"/>
        </w:rPr>
        <w:t>SLOW BUT STEADY</w:t>
      </w:r>
      <w:r w:rsidRPr="00506474">
        <w:rPr>
          <w:rFonts w:ascii="Verdana" w:hAnsi="Verdana"/>
          <w:color w:val="000000"/>
          <w:szCs w:val="17"/>
        </w:rPr>
        <w:br/>
      </w:r>
      <w:r w:rsidRPr="3244C640">
        <w:rPr>
          <w:rStyle w:val="bodytextsections"/>
          <w:rFonts w:ascii="Verdana" w:hAnsi="Verdana"/>
          <w:color w:val="000000"/>
          <w:shd w:val="clear" w:color="auto" w:fill="FFFFFF"/>
        </w:rPr>
        <w:t>One theory is that there were waves of migration, one moving through the east of Africa and another making its way through the center of the continent. In Zambia, there is evidence of at least three routes of migration - from the great lakes, from the Congo forest and from Angola.</w:t>
      </w:r>
      <w:r w:rsidRPr="00506474">
        <w:rPr>
          <w:rFonts w:ascii="Verdana" w:hAnsi="Verdana"/>
          <w:color w:val="000000"/>
          <w:szCs w:val="17"/>
          <w:shd w:val="clear" w:color="auto" w:fill="FFFFFF"/>
        </w:rPr>
        <w:br/>
      </w:r>
      <w:r w:rsidRPr="00506474">
        <w:rPr>
          <w:rFonts w:ascii="Verdana" w:hAnsi="Verdana"/>
          <w:color w:val="000000"/>
          <w:szCs w:val="17"/>
          <w:shd w:val="clear" w:color="auto" w:fill="FFFFFF"/>
        </w:rPr>
        <w:br/>
      </w:r>
      <w:r w:rsidRPr="3244C640">
        <w:rPr>
          <w:rStyle w:val="bodytextsections"/>
          <w:rFonts w:ascii="Verdana" w:hAnsi="Verdana"/>
          <w:color w:val="000000"/>
          <w:shd w:val="clear" w:color="auto" w:fill="FFFFFF"/>
        </w:rPr>
        <w:t>There is evidence that the Bantu ancestors of the modern Swahili peoples mastered sailing technology and possessed canoes and boats so they could make their way along the Zambezi river.</w:t>
      </w:r>
    </w:p>
    <w:p w14:paraId="5412E74B" w14:textId="570010D7" w:rsidR="00506474" w:rsidRPr="00506474" w:rsidRDefault="00506474" w:rsidP="00506474">
      <w:pPr>
        <w:shd w:val="clear" w:color="auto" w:fill="FFFFFF"/>
        <w:spacing w:before="100" w:beforeAutospacing="1" w:after="100" w:afterAutospacing="1" w:line="240" w:lineRule="auto"/>
        <w:rPr>
          <w:rFonts w:ascii="Verdana" w:eastAsia="Times New Roman" w:hAnsi="Verdana" w:cs="Times New Roman"/>
          <w:color w:val="000000"/>
          <w:szCs w:val="17"/>
        </w:rPr>
      </w:pPr>
      <w:r w:rsidRPr="00506474">
        <w:rPr>
          <w:rFonts w:ascii="Verdana" w:eastAsia="Times New Roman" w:hAnsi="Verdana" w:cs="Times New Roman"/>
          <w:b/>
          <w:bCs/>
          <w:color w:val="000000"/>
          <w:szCs w:val="17"/>
        </w:rPr>
        <w:t>CONQUERORS, COLONI</w:t>
      </w:r>
      <w:r w:rsidR="005666BE">
        <w:rPr>
          <w:rFonts w:ascii="Verdana" w:eastAsia="Times New Roman" w:hAnsi="Verdana" w:cs="Times New Roman"/>
          <w:b/>
          <w:bCs/>
          <w:color w:val="000000"/>
          <w:szCs w:val="17"/>
        </w:rPr>
        <w:t>Z</w:t>
      </w:r>
      <w:r w:rsidRPr="00506474">
        <w:rPr>
          <w:rFonts w:ascii="Verdana" w:eastAsia="Times New Roman" w:hAnsi="Verdana" w:cs="Times New Roman"/>
          <w:b/>
          <w:bCs/>
          <w:color w:val="000000"/>
          <w:szCs w:val="17"/>
        </w:rPr>
        <w:t>ERS OR ADVENTURERS?</w:t>
      </w:r>
      <w:r w:rsidRPr="00506474">
        <w:rPr>
          <w:rFonts w:ascii="Verdana" w:eastAsia="Times New Roman" w:hAnsi="Verdana" w:cs="Times New Roman"/>
          <w:color w:val="000000"/>
          <w:szCs w:val="17"/>
        </w:rPr>
        <w:br/>
        <w:t xml:space="preserve">Most historians appear to believe that rather than arriving </w:t>
      </w:r>
      <w:proofErr w:type="spellStart"/>
      <w:r w:rsidRPr="00506474">
        <w:rPr>
          <w:rFonts w:ascii="Verdana" w:eastAsia="Times New Roman" w:hAnsi="Verdana" w:cs="Times New Roman"/>
          <w:color w:val="000000"/>
          <w:szCs w:val="17"/>
        </w:rPr>
        <w:t>en</w:t>
      </w:r>
      <w:proofErr w:type="spellEnd"/>
      <w:r w:rsidRPr="00506474">
        <w:rPr>
          <w:rFonts w:ascii="Verdana" w:eastAsia="Times New Roman" w:hAnsi="Verdana" w:cs="Times New Roman"/>
          <w:color w:val="000000"/>
          <w:szCs w:val="17"/>
        </w:rPr>
        <w:t xml:space="preserve"> masse like a conquering horde, the migrations were more sporadic with small pockets of people moving from one point to another.</w:t>
      </w:r>
      <w:r w:rsidRPr="00506474">
        <w:rPr>
          <w:rFonts w:ascii="Verdana" w:eastAsia="Times New Roman" w:hAnsi="Verdana" w:cs="Times New Roman"/>
          <w:color w:val="000000"/>
          <w:szCs w:val="17"/>
        </w:rPr>
        <w:br/>
      </w:r>
      <w:r w:rsidRPr="00506474">
        <w:rPr>
          <w:rFonts w:ascii="Verdana" w:eastAsia="Times New Roman" w:hAnsi="Verdana" w:cs="Times New Roman"/>
          <w:color w:val="000000"/>
          <w:szCs w:val="17"/>
        </w:rPr>
        <w:br/>
        <w:t>It is not entirely clear how the Bantu reacted when they came upon existing communities but it is likely that there was considerable absorption, assimilation and displacement of other peoples during the migration period. The Bantu were armed with superior weapons and their iron implements allowed them to cultivate land and clear forests efficiently.</w:t>
      </w:r>
      <w:r w:rsidRPr="00506474">
        <w:rPr>
          <w:rFonts w:ascii="Verdana" w:eastAsia="Times New Roman" w:hAnsi="Verdana" w:cs="Times New Roman"/>
          <w:color w:val="000000"/>
          <w:szCs w:val="17"/>
        </w:rPr>
        <w:br/>
      </w:r>
      <w:r w:rsidRPr="00506474">
        <w:rPr>
          <w:rFonts w:ascii="Verdana" w:eastAsia="Times New Roman" w:hAnsi="Verdana" w:cs="Times New Roman"/>
          <w:color w:val="000000"/>
          <w:szCs w:val="17"/>
        </w:rPr>
        <w:br/>
        <w:t xml:space="preserve">If they came as </w:t>
      </w:r>
      <w:r w:rsidR="005666BE" w:rsidRPr="00506474">
        <w:rPr>
          <w:rFonts w:ascii="Verdana" w:eastAsia="Times New Roman" w:hAnsi="Verdana" w:cs="Times New Roman"/>
          <w:color w:val="000000"/>
          <w:szCs w:val="17"/>
        </w:rPr>
        <w:t>colonizers</w:t>
      </w:r>
      <w:r w:rsidRPr="00506474">
        <w:rPr>
          <w:rFonts w:ascii="Verdana" w:eastAsia="Times New Roman" w:hAnsi="Verdana" w:cs="Times New Roman"/>
          <w:color w:val="000000"/>
          <w:szCs w:val="17"/>
        </w:rPr>
        <w:t>, then it is unlikely to be in the sense we understand the term today.</w:t>
      </w:r>
      <w:r w:rsidRPr="00506474">
        <w:rPr>
          <w:rFonts w:ascii="Verdana" w:eastAsia="Times New Roman" w:hAnsi="Verdana" w:cs="Times New Roman"/>
          <w:color w:val="000000"/>
          <w:szCs w:val="17"/>
        </w:rPr>
        <w:br/>
      </w:r>
      <w:r w:rsidRPr="00506474">
        <w:rPr>
          <w:rFonts w:ascii="Verdana" w:eastAsia="Times New Roman" w:hAnsi="Verdana" w:cs="Times New Roman"/>
          <w:color w:val="000000"/>
          <w:szCs w:val="17"/>
        </w:rPr>
        <w:br/>
        <w:t>Historians believe there was social interaction and intermarrying and trade.</w:t>
      </w:r>
      <w:r w:rsidRPr="00506474">
        <w:rPr>
          <w:rFonts w:ascii="Verdana" w:eastAsia="Times New Roman" w:hAnsi="Verdana" w:cs="Times New Roman"/>
          <w:color w:val="000000"/>
          <w:szCs w:val="17"/>
        </w:rPr>
        <w:br/>
      </w:r>
      <w:r w:rsidRPr="00506474">
        <w:rPr>
          <w:rFonts w:ascii="Verdana" w:eastAsia="Times New Roman" w:hAnsi="Verdana" w:cs="Times New Roman"/>
          <w:color w:val="000000"/>
          <w:szCs w:val="17"/>
        </w:rPr>
        <w:br/>
      </w:r>
      <w:r w:rsidRPr="00506474">
        <w:rPr>
          <w:rFonts w:ascii="Verdana" w:eastAsia="Times New Roman" w:hAnsi="Verdana" w:cs="Times New Roman"/>
          <w:b/>
          <w:bCs/>
          <w:color w:val="000000"/>
          <w:szCs w:val="17"/>
        </w:rPr>
        <w:t>EVIDENCE</w:t>
      </w:r>
      <w:r w:rsidRPr="00506474">
        <w:rPr>
          <w:rFonts w:ascii="Verdana" w:eastAsia="Times New Roman" w:hAnsi="Verdana" w:cs="Times New Roman"/>
          <w:color w:val="000000"/>
          <w:szCs w:val="17"/>
        </w:rPr>
        <w:br/>
        <w:t>The evidence for migration is based on three main areas of research. They are:</w:t>
      </w:r>
    </w:p>
    <w:p w14:paraId="74401A95" w14:textId="77777777" w:rsidR="00506474" w:rsidRPr="00506474" w:rsidRDefault="00506474" w:rsidP="0050647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Cs w:val="17"/>
        </w:rPr>
      </w:pPr>
      <w:r w:rsidRPr="00506474">
        <w:rPr>
          <w:rFonts w:ascii="Verdana" w:eastAsia="Times New Roman" w:hAnsi="Verdana" w:cs="Times New Roman"/>
          <w:b/>
          <w:bCs/>
          <w:color w:val="000000"/>
          <w:szCs w:val="17"/>
        </w:rPr>
        <w:t>Linguistic</w:t>
      </w:r>
      <w:r w:rsidRPr="00506474">
        <w:rPr>
          <w:rFonts w:ascii="Verdana" w:eastAsia="Times New Roman" w:hAnsi="Verdana" w:cs="Times New Roman"/>
          <w:color w:val="000000"/>
          <w:szCs w:val="17"/>
        </w:rPr>
        <w:br/>
        <w:t xml:space="preserve">A comparative study of languages spoken in some parts of eastern, central and southern Africa show similarities with the mother tongues originally spoken in West Africa. There </w:t>
      </w:r>
      <w:r w:rsidRPr="00506474">
        <w:rPr>
          <w:rFonts w:ascii="Verdana" w:eastAsia="Times New Roman" w:hAnsi="Verdana" w:cs="Times New Roman"/>
          <w:color w:val="000000"/>
          <w:szCs w:val="17"/>
        </w:rPr>
        <w:lastRenderedPageBreak/>
        <w:t xml:space="preserve">are some 450 known languages in the Bantu family from </w:t>
      </w:r>
      <w:proofErr w:type="spellStart"/>
      <w:r w:rsidRPr="00506474">
        <w:rPr>
          <w:rFonts w:ascii="Verdana" w:eastAsia="Times New Roman" w:hAnsi="Verdana" w:cs="Times New Roman"/>
          <w:color w:val="000000"/>
          <w:szCs w:val="17"/>
        </w:rPr>
        <w:t>Gikuyu</w:t>
      </w:r>
      <w:proofErr w:type="spellEnd"/>
      <w:r w:rsidRPr="00506474">
        <w:rPr>
          <w:rFonts w:ascii="Verdana" w:eastAsia="Times New Roman" w:hAnsi="Verdana" w:cs="Times New Roman"/>
          <w:color w:val="000000"/>
          <w:szCs w:val="17"/>
        </w:rPr>
        <w:t xml:space="preserve"> in the north to Setswana in the south.</w:t>
      </w:r>
    </w:p>
    <w:p w14:paraId="5A48CD60" w14:textId="051B2CF8" w:rsidR="00506474" w:rsidRPr="00506474" w:rsidRDefault="00506474" w:rsidP="0050647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Cs w:val="17"/>
        </w:rPr>
      </w:pPr>
      <w:r w:rsidRPr="00506474">
        <w:rPr>
          <w:rFonts w:ascii="Verdana" w:eastAsia="Times New Roman" w:hAnsi="Verdana" w:cs="Times New Roman"/>
          <w:b/>
          <w:bCs/>
          <w:color w:val="000000"/>
          <w:szCs w:val="17"/>
        </w:rPr>
        <w:t>Pottery</w:t>
      </w:r>
      <w:r w:rsidRPr="00506474">
        <w:rPr>
          <w:rFonts w:ascii="Verdana" w:eastAsia="Times New Roman" w:hAnsi="Verdana" w:cs="Times New Roman"/>
          <w:color w:val="000000"/>
          <w:szCs w:val="17"/>
        </w:rPr>
        <w:br/>
        <w:t>There is evidence of similar pottery technology in eastern, southern</w:t>
      </w:r>
      <w:r w:rsidR="005666BE">
        <w:rPr>
          <w:rFonts w:ascii="Verdana" w:eastAsia="Times New Roman" w:hAnsi="Verdana" w:cs="Times New Roman"/>
          <w:color w:val="000000"/>
          <w:szCs w:val="17"/>
        </w:rPr>
        <w:t>,</w:t>
      </w:r>
      <w:r w:rsidRPr="00506474">
        <w:rPr>
          <w:rFonts w:ascii="Verdana" w:eastAsia="Times New Roman" w:hAnsi="Verdana" w:cs="Times New Roman"/>
          <w:color w:val="000000"/>
          <w:szCs w:val="17"/>
        </w:rPr>
        <w:t xml:space="preserve"> and western Africa. Iron Age farmers were skilled pot makers and decorated their pots with grooves and patterns. Related groups of peoples used similar styles of decoration.</w:t>
      </w:r>
    </w:p>
    <w:p w14:paraId="35FBB078" w14:textId="77777777" w:rsidR="00506474" w:rsidRPr="00506474" w:rsidRDefault="00506474" w:rsidP="0050647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Cs w:val="17"/>
        </w:rPr>
      </w:pPr>
      <w:r w:rsidRPr="00506474">
        <w:rPr>
          <w:rFonts w:ascii="Verdana" w:eastAsia="Times New Roman" w:hAnsi="Verdana" w:cs="Times New Roman"/>
          <w:b/>
          <w:bCs/>
          <w:color w:val="000000"/>
          <w:szCs w:val="17"/>
        </w:rPr>
        <w:t>Iron</w:t>
      </w:r>
      <w:r w:rsidRPr="00506474">
        <w:rPr>
          <w:rFonts w:ascii="Verdana" w:eastAsia="Times New Roman" w:hAnsi="Verdana" w:cs="Times New Roman"/>
          <w:color w:val="000000"/>
          <w:szCs w:val="17"/>
        </w:rPr>
        <w:br/>
        <w:t>There is little or no evidence of iron working in east and southern Africa before the arrival of the Bantu suggesting that new technology was spread by the migrants.</w:t>
      </w:r>
    </w:p>
    <w:p w14:paraId="13ADC835" w14:textId="2C6E0433" w:rsidR="00506474" w:rsidRDefault="00506474" w:rsidP="00506474">
      <w:pPr>
        <w:rPr>
          <w:rFonts w:ascii="Verdana" w:eastAsia="Times New Roman" w:hAnsi="Verdana" w:cs="Times New Roman"/>
          <w:color w:val="000000"/>
          <w:szCs w:val="17"/>
          <w:shd w:val="clear" w:color="auto" w:fill="FFFFFF"/>
        </w:rPr>
      </w:pPr>
      <w:r w:rsidRPr="00506474">
        <w:rPr>
          <w:rFonts w:ascii="Verdana" w:eastAsia="Times New Roman" w:hAnsi="Verdana" w:cs="Times New Roman"/>
          <w:color w:val="000000"/>
          <w:szCs w:val="17"/>
          <w:shd w:val="clear" w:color="auto" w:fill="FFFFFF"/>
        </w:rPr>
        <w:t>The Bantu proved enormously successful at adapting to their new environments and it has been argued by some historians that they brought not only new methods of survival but the development of the system of statehood that we still find today.</w:t>
      </w:r>
    </w:p>
    <w:p w14:paraId="13A3F225" w14:textId="138D3236" w:rsidR="0068781D" w:rsidRDefault="0068781D" w:rsidP="00506474">
      <w:pPr>
        <w:rPr>
          <w:rFonts w:ascii="Verdana" w:eastAsia="Times New Roman" w:hAnsi="Verdana" w:cs="Times New Roman"/>
          <w:color w:val="000000"/>
          <w:szCs w:val="17"/>
          <w:shd w:val="clear" w:color="auto" w:fill="FFFFFF"/>
        </w:rPr>
      </w:pPr>
    </w:p>
    <w:p w14:paraId="568E7955" w14:textId="5C588020" w:rsidR="0068781D" w:rsidRPr="0068781D" w:rsidRDefault="0068781D" w:rsidP="0068781D">
      <w:pPr>
        <w:rPr>
          <w:rFonts w:ascii="Times New Roman" w:hAnsi="Times New Roman" w:cs="Times New Roman"/>
          <w:sz w:val="24"/>
          <w:szCs w:val="24"/>
        </w:rPr>
      </w:pPr>
      <w:r w:rsidRPr="0068781D">
        <w:rPr>
          <w:rFonts w:ascii="Times New Roman" w:hAnsi="Times New Roman" w:cs="Times New Roman"/>
          <w:b/>
          <w:sz w:val="24"/>
          <w:szCs w:val="24"/>
        </w:rPr>
        <w:t xml:space="preserve">In your own words, define </w:t>
      </w:r>
      <w:r w:rsidRPr="0068781D">
        <w:rPr>
          <w:rFonts w:ascii="Times New Roman" w:hAnsi="Times New Roman" w:cs="Times New Roman"/>
          <w:b/>
          <w:i/>
          <w:sz w:val="24"/>
          <w:szCs w:val="24"/>
        </w:rPr>
        <w:t>assimilated</w:t>
      </w:r>
      <w:r w:rsidRPr="0068781D">
        <w:rPr>
          <w:rFonts w:ascii="Times New Roman" w:hAnsi="Times New Roman" w:cs="Times New Roman"/>
          <w:b/>
          <w:sz w:val="24"/>
          <w:szCs w:val="24"/>
        </w:rPr>
        <w:t>.</w:t>
      </w:r>
      <w:r w:rsidRPr="0068781D">
        <w:rPr>
          <w:rFonts w:ascii="Times New Roman" w:hAnsi="Times New Roman" w:cs="Times New Roman"/>
          <w:b/>
          <w:sz w:val="24"/>
          <w:szCs w:val="24"/>
        </w:rPr>
        <w:t xml:space="preserve"> _______</w:t>
      </w:r>
      <w:r w:rsidRPr="0068781D">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p>
    <w:p w14:paraId="32D1954F" w14:textId="7F15A20E" w:rsidR="0068781D" w:rsidRDefault="0068781D" w:rsidP="006878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______________ </w:t>
      </w:r>
    </w:p>
    <w:p w14:paraId="7BF6E8DF" w14:textId="4A50A188" w:rsidR="0068781D" w:rsidRDefault="0068781D" w:rsidP="0068781D">
      <w:pPr>
        <w:rPr>
          <w:rFonts w:ascii="Times New Roman" w:hAnsi="Times New Roman" w:cs="Times New Roman"/>
          <w:sz w:val="24"/>
          <w:szCs w:val="24"/>
        </w:rPr>
      </w:pPr>
    </w:p>
    <w:p w14:paraId="195DC8F1" w14:textId="77777777" w:rsidR="004A0653" w:rsidRDefault="0068781D" w:rsidP="004A0653">
      <w:pPr>
        <w:spacing w:line="480" w:lineRule="auto"/>
        <w:rPr>
          <w:rFonts w:ascii="Times New Roman" w:hAnsi="Times New Roman" w:cs="Times New Roman"/>
          <w:sz w:val="24"/>
          <w:szCs w:val="24"/>
        </w:rPr>
      </w:pPr>
      <w:r w:rsidRPr="004A0653">
        <w:rPr>
          <w:rFonts w:ascii="Times New Roman" w:hAnsi="Times New Roman" w:cs="Times New Roman"/>
          <w:b/>
          <w:sz w:val="24"/>
          <w:szCs w:val="24"/>
        </w:rPr>
        <w:t>What evidence makes historians think that the Bantu Migration was “slow and steady”?</w:t>
      </w:r>
      <w:r w:rsidR="004A0653">
        <w:rPr>
          <w:rFonts w:ascii="Times New Roman" w:hAnsi="Times New Roman" w:cs="Times New Roman"/>
          <w:sz w:val="24"/>
          <w:szCs w:val="24"/>
        </w:rPr>
        <w:t xml:space="preserve"> ______________ __________________________________________________________________________________________</w:t>
      </w:r>
    </w:p>
    <w:p w14:paraId="6C350E52" w14:textId="77777777" w:rsidR="004A0653" w:rsidRDefault="004A0653" w:rsidP="004A0653">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 </w:t>
      </w:r>
      <w:r>
        <w:rPr>
          <w:rFonts w:ascii="Times New Roman" w:hAnsi="Times New Roman" w:cs="Times New Roman"/>
          <w:sz w:val="24"/>
          <w:szCs w:val="24"/>
        </w:rPr>
        <w:t xml:space="preserve"> </w:t>
      </w:r>
    </w:p>
    <w:p w14:paraId="5CB4C7AF" w14:textId="02277500" w:rsidR="004A0653" w:rsidRDefault="004A0653" w:rsidP="004A0653">
      <w:pPr>
        <w:spacing w:line="480" w:lineRule="auto"/>
        <w:rPr>
          <w:rFonts w:ascii="Times New Roman" w:hAnsi="Times New Roman" w:cs="Times New Roman"/>
          <w:sz w:val="24"/>
          <w:szCs w:val="24"/>
        </w:rPr>
      </w:pPr>
      <w:r w:rsidRPr="004A0653">
        <w:rPr>
          <w:rFonts w:ascii="Times New Roman" w:hAnsi="Times New Roman" w:cs="Times New Roman"/>
          <w:b/>
          <w:sz w:val="24"/>
          <w:szCs w:val="24"/>
        </w:rPr>
        <w:t>Do you think the Bantu were conquerors, colonizers, or adventurers? Why?</w:t>
      </w:r>
      <w:r>
        <w:rPr>
          <w:rFonts w:ascii="Times New Roman" w:hAnsi="Times New Roman" w:cs="Times New Roman"/>
          <w:sz w:val="24"/>
          <w:szCs w:val="24"/>
        </w:rPr>
        <w:t xml:space="preserve"> ________________________</w:t>
      </w:r>
    </w:p>
    <w:p w14:paraId="6FE62FC4" w14:textId="77777777" w:rsidR="004A0653" w:rsidRDefault="004A0653" w:rsidP="004A0653">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CC369A3" w14:textId="77777777" w:rsidR="004A0653" w:rsidRDefault="004A0653" w:rsidP="004A0653">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  </w:t>
      </w:r>
    </w:p>
    <w:p w14:paraId="6F55F9E7" w14:textId="2AB9489D" w:rsidR="00BD3265" w:rsidRDefault="00C63D48" w:rsidP="00BD3265">
      <w:pPr>
        <w:spacing w:line="480" w:lineRule="auto"/>
        <w:rPr>
          <w:rFonts w:ascii="Times New Roman" w:hAnsi="Times New Roman" w:cs="Times New Roman"/>
          <w:sz w:val="24"/>
          <w:szCs w:val="24"/>
        </w:rPr>
      </w:pPr>
      <w:r w:rsidRPr="00BD3265">
        <w:rPr>
          <w:rFonts w:ascii="Times New Roman" w:hAnsi="Times New Roman" w:cs="Times New Roman"/>
          <w:b/>
          <w:sz w:val="24"/>
          <w:szCs w:val="24"/>
        </w:rPr>
        <w:t>What are the three major</w:t>
      </w:r>
      <w:r w:rsidR="00BD3265" w:rsidRPr="00BD3265">
        <w:rPr>
          <w:rFonts w:ascii="Times New Roman" w:hAnsi="Times New Roman" w:cs="Times New Roman"/>
          <w:b/>
          <w:sz w:val="24"/>
          <w:szCs w:val="24"/>
        </w:rPr>
        <w:t xml:space="preserve"> types of evidence of the migration?</w:t>
      </w:r>
      <w:r w:rsidR="00BD3265" w:rsidRPr="00BD3265">
        <w:rPr>
          <w:rFonts w:ascii="Times New Roman" w:hAnsi="Times New Roman" w:cs="Times New Roman"/>
          <w:sz w:val="24"/>
          <w:szCs w:val="24"/>
        </w:rPr>
        <w:t xml:space="preserve"> </w:t>
      </w:r>
    </w:p>
    <w:p w14:paraId="212387FA" w14:textId="61812EEA" w:rsidR="00BD3265" w:rsidRDefault="00BD3265" w:rsidP="00BD326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
    <w:p w14:paraId="40031E32" w14:textId="77777777" w:rsidR="00BD3265" w:rsidRDefault="00BD3265" w:rsidP="00BD3265">
      <w:pPr>
        <w:spacing w:line="480" w:lineRule="auto"/>
        <w:rPr>
          <w:rFonts w:ascii="Times New Roman" w:hAnsi="Times New Roman" w:cs="Times New Roman"/>
          <w:sz w:val="24"/>
          <w:szCs w:val="24"/>
        </w:rPr>
      </w:pPr>
      <w:r w:rsidRPr="00BD3265">
        <w:rPr>
          <w:rFonts w:ascii="Times New Roman" w:hAnsi="Times New Roman" w:cs="Times New Roman"/>
          <w:b/>
          <w:sz w:val="24"/>
          <w:szCs w:val="24"/>
        </w:rPr>
        <w:t>Discuss each type of evidence. (How does it support the migration theory?)</w:t>
      </w:r>
      <w:r>
        <w:rPr>
          <w:rFonts w:ascii="Times New Roman" w:hAnsi="Times New Roman" w:cs="Times New Roman"/>
          <w:b/>
          <w:sz w:val="24"/>
          <w:szCs w:val="24"/>
        </w:rPr>
        <w:t xml:space="preserve"> </w:t>
      </w:r>
      <w:r>
        <w:rPr>
          <w:rFonts w:ascii="Times New Roman" w:hAnsi="Times New Roman" w:cs="Times New Roman"/>
          <w:sz w:val="24"/>
          <w:szCs w:val="24"/>
        </w:rPr>
        <w:t>________________________</w:t>
      </w:r>
    </w:p>
    <w:p w14:paraId="52AA2AAC" w14:textId="77777777" w:rsidR="00BD3265" w:rsidRDefault="00BD3265" w:rsidP="00BD32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533DF66" w14:textId="77777777" w:rsidR="00BD3265" w:rsidRDefault="00BD3265" w:rsidP="00BD3265">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  </w:t>
      </w:r>
    </w:p>
    <w:p w14:paraId="47DB654E" w14:textId="77777777" w:rsidR="00BD3265" w:rsidRDefault="00BD3265" w:rsidP="00BD32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46CA4750" w14:textId="2EBD4C54" w:rsidR="00BD3265" w:rsidRDefault="00BD3265" w:rsidP="00BD32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bookmarkStart w:id="0" w:name="_GoBack"/>
      <w:bookmarkEnd w:id="0"/>
      <w:r>
        <w:rPr>
          <w:rFonts w:ascii="Times New Roman" w:hAnsi="Times New Roman" w:cs="Times New Roman"/>
          <w:sz w:val="24"/>
          <w:szCs w:val="24"/>
        </w:rPr>
        <w:t xml:space="preserve"> </w:t>
      </w:r>
    </w:p>
    <w:p w14:paraId="33F1A74B" w14:textId="1643BF00" w:rsidR="00BD3265" w:rsidRPr="00BD3265" w:rsidRDefault="00BD3265" w:rsidP="00BD3265">
      <w:pPr>
        <w:spacing w:line="480" w:lineRule="auto"/>
        <w:rPr>
          <w:rFonts w:ascii="Times New Roman" w:hAnsi="Times New Roman" w:cs="Times New Roman"/>
          <w:b/>
          <w:sz w:val="24"/>
          <w:szCs w:val="24"/>
        </w:rPr>
      </w:pPr>
    </w:p>
    <w:p w14:paraId="3EC03CB8" w14:textId="590B1B19" w:rsidR="004A0653" w:rsidRPr="00BD3265" w:rsidRDefault="004A0653" w:rsidP="004A0653">
      <w:pPr>
        <w:spacing w:line="480" w:lineRule="auto"/>
        <w:rPr>
          <w:rFonts w:ascii="Times New Roman" w:hAnsi="Times New Roman" w:cs="Times New Roman"/>
          <w:b/>
          <w:sz w:val="24"/>
          <w:szCs w:val="24"/>
        </w:rPr>
      </w:pPr>
    </w:p>
    <w:p w14:paraId="7FFF21E2" w14:textId="77777777" w:rsidR="004A0653" w:rsidRDefault="004A0653" w:rsidP="004A0653">
      <w:pPr>
        <w:spacing w:line="480" w:lineRule="auto"/>
        <w:rPr>
          <w:rFonts w:ascii="Times New Roman" w:hAnsi="Times New Roman" w:cs="Times New Roman"/>
          <w:sz w:val="24"/>
          <w:szCs w:val="24"/>
        </w:rPr>
      </w:pPr>
    </w:p>
    <w:p w14:paraId="4F17B7DC" w14:textId="77777777" w:rsidR="004A0653" w:rsidRDefault="004A0653" w:rsidP="0068781D">
      <w:pPr>
        <w:rPr>
          <w:rFonts w:ascii="Times New Roman" w:hAnsi="Times New Roman" w:cs="Times New Roman"/>
          <w:sz w:val="24"/>
          <w:szCs w:val="24"/>
        </w:rPr>
      </w:pPr>
    </w:p>
    <w:p w14:paraId="5AD4EB06" w14:textId="35492E9B" w:rsidR="0068781D" w:rsidRDefault="0068781D" w:rsidP="0068781D">
      <w:pPr>
        <w:rPr>
          <w:rFonts w:ascii="Times New Roman" w:hAnsi="Times New Roman" w:cs="Times New Roman"/>
          <w:sz w:val="24"/>
          <w:szCs w:val="24"/>
        </w:rPr>
      </w:pPr>
    </w:p>
    <w:p w14:paraId="538DB996" w14:textId="77777777" w:rsidR="0068781D" w:rsidRDefault="0068781D" w:rsidP="0068781D">
      <w:pPr>
        <w:rPr>
          <w:rFonts w:ascii="Times New Roman" w:hAnsi="Times New Roman" w:cs="Times New Roman"/>
          <w:sz w:val="24"/>
          <w:szCs w:val="24"/>
        </w:rPr>
      </w:pPr>
    </w:p>
    <w:p w14:paraId="2ACC0102" w14:textId="77777777" w:rsidR="0068781D" w:rsidRPr="00506474" w:rsidRDefault="0068781D" w:rsidP="00506474">
      <w:pPr>
        <w:rPr>
          <w:sz w:val="28"/>
        </w:rPr>
      </w:pPr>
    </w:p>
    <w:sectPr w:rsidR="0068781D" w:rsidRPr="00506474" w:rsidSect="00506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58C"/>
    <w:multiLevelType w:val="hybridMultilevel"/>
    <w:tmpl w:val="C73C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8677C"/>
    <w:multiLevelType w:val="hybridMultilevel"/>
    <w:tmpl w:val="FA30BA5C"/>
    <w:lvl w:ilvl="0" w:tplc="2CF2B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2308CA"/>
    <w:multiLevelType w:val="hybridMultilevel"/>
    <w:tmpl w:val="C67C06A0"/>
    <w:lvl w:ilvl="0" w:tplc="1A988F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4FE7DFD"/>
    <w:multiLevelType w:val="multilevel"/>
    <w:tmpl w:val="572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74"/>
    <w:rsid w:val="004A0653"/>
    <w:rsid w:val="00506474"/>
    <w:rsid w:val="005666BE"/>
    <w:rsid w:val="005E1B2E"/>
    <w:rsid w:val="0068781D"/>
    <w:rsid w:val="00A244BB"/>
    <w:rsid w:val="00BD3265"/>
    <w:rsid w:val="00BF0ABE"/>
    <w:rsid w:val="00C63D48"/>
    <w:rsid w:val="00CE707A"/>
    <w:rsid w:val="3244C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9F8F"/>
  <w15:chartTrackingRefBased/>
  <w15:docId w15:val="{B522026C-0067-44FF-804B-9A93865C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titles">
    <w:name w:val="bodytexttitles"/>
    <w:basedOn w:val="DefaultParagraphFont"/>
    <w:rsid w:val="00506474"/>
  </w:style>
  <w:style w:type="character" w:customStyle="1" w:styleId="bodytextsections">
    <w:name w:val="bodytextsections"/>
    <w:basedOn w:val="DefaultParagraphFont"/>
    <w:rsid w:val="00506474"/>
  </w:style>
  <w:style w:type="character" w:customStyle="1" w:styleId="subhead2">
    <w:name w:val="subhead2"/>
    <w:basedOn w:val="DefaultParagraphFont"/>
    <w:rsid w:val="00506474"/>
  </w:style>
  <w:style w:type="paragraph" w:styleId="BalloonText">
    <w:name w:val="Balloon Text"/>
    <w:basedOn w:val="Normal"/>
    <w:link w:val="BalloonTextChar"/>
    <w:uiPriority w:val="99"/>
    <w:semiHidden/>
    <w:unhideWhenUsed/>
    <w:rsid w:val="0050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74"/>
    <w:rPr>
      <w:rFonts w:ascii="Segoe UI" w:hAnsi="Segoe UI" w:cs="Segoe UI"/>
      <w:sz w:val="18"/>
      <w:szCs w:val="18"/>
    </w:rPr>
  </w:style>
  <w:style w:type="paragraph" w:styleId="ListParagraph">
    <w:name w:val="List Paragraph"/>
    <w:basedOn w:val="Normal"/>
    <w:uiPriority w:val="34"/>
    <w:qFormat/>
    <w:rsid w:val="0068781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637</Words>
  <Characters>3634</Characters>
  <Application>Microsoft Office Word</Application>
  <DocSecurity>0</DocSecurity>
  <Lines>30</Lines>
  <Paragraphs>8</Paragraphs>
  <ScaleCrop>false</ScaleCrop>
  <Company>Cobb County School District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Giusti</dc:creator>
  <cp:keywords/>
  <dc:description/>
  <cp:lastModifiedBy>Mary Matello</cp:lastModifiedBy>
  <cp:revision>9</cp:revision>
  <cp:lastPrinted>2018-08-08T19:03:00Z</cp:lastPrinted>
  <dcterms:created xsi:type="dcterms:W3CDTF">2018-08-08T19:01:00Z</dcterms:created>
  <dcterms:modified xsi:type="dcterms:W3CDTF">2019-08-06T14:59:00Z</dcterms:modified>
</cp:coreProperties>
</file>